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C4C2B6" w14:textId="0C18A9BC" w:rsidR="0094418C" w:rsidRDefault="0094418C" w:rsidP="00D03F2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w:t>
      </w:r>
      <w:r w:rsidR="002A5C4E">
        <w:rPr>
          <w:b/>
          <w:noProof/>
          <w:sz w:val="24"/>
        </w:rPr>
        <w:t>1</w:t>
      </w:r>
      <w:r>
        <w:rPr>
          <w:b/>
          <w:noProof/>
          <w:sz w:val="24"/>
        </w:rPr>
        <w:t>0</w:t>
      </w:r>
      <w:r w:rsidR="00964316">
        <w:rPr>
          <w:b/>
          <w:noProof/>
          <w:sz w:val="24"/>
        </w:rPr>
        <w:t>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sidR="002A5C4E">
        <w:rPr>
          <w:b/>
          <w:i/>
          <w:noProof/>
          <w:sz w:val="28"/>
        </w:rPr>
        <w:t>4</w:t>
      </w:r>
      <w:bookmarkStart w:id="0" w:name="_GoBack"/>
      <w:r w:rsidR="00E117A9" w:rsidRPr="00E117A9">
        <w:rPr>
          <w:b/>
          <w:i/>
          <w:noProof/>
          <w:sz w:val="28"/>
        </w:rPr>
        <w:t>04844</w:t>
      </w:r>
      <w:bookmarkEnd w:id="0"/>
      <w:r>
        <w:rPr>
          <w:b/>
          <w:i/>
          <w:noProof/>
          <w:sz w:val="28"/>
        </w:rPr>
        <w:fldChar w:fldCharType="end"/>
      </w:r>
    </w:p>
    <w:p w14:paraId="306EA809" w14:textId="799D42B6" w:rsidR="0094418C" w:rsidRDefault="00964316" w:rsidP="0094418C">
      <w:pPr>
        <w:pStyle w:val="CRCoverPage"/>
        <w:outlineLvl w:val="0"/>
        <w:rPr>
          <w:b/>
          <w:noProof/>
          <w:sz w:val="24"/>
        </w:rPr>
      </w:pPr>
      <w:r w:rsidRPr="00BE6B49">
        <w:rPr>
          <w:rFonts w:eastAsia="SimSun" w:cs="Arial" w:hint="eastAsia"/>
          <w:b/>
          <w:sz w:val="24"/>
          <w:szCs w:val="24"/>
          <w:lang w:eastAsia="zh-CN"/>
        </w:rPr>
        <w:t>Changsha</w:t>
      </w:r>
      <w:r w:rsidRPr="00BE6B49">
        <w:rPr>
          <w:rFonts w:eastAsia="SimSun" w:cs="Arial"/>
          <w:b/>
          <w:sz w:val="24"/>
          <w:szCs w:val="24"/>
          <w:lang w:eastAsia="zh-CN"/>
        </w:rPr>
        <w:t>, China</w:t>
      </w:r>
      <w:r w:rsidR="002A5C4E">
        <w:rPr>
          <w:rFonts w:eastAsia="SimSun" w:cs="Arial"/>
          <w:b/>
          <w:sz w:val="24"/>
          <w:szCs w:val="24"/>
          <w:lang w:eastAsia="zh-CN"/>
        </w:rPr>
        <w:t>,</w:t>
      </w:r>
      <w:r w:rsidR="002A5C4E" w:rsidRPr="00E13633">
        <w:rPr>
          <w:rFonts w:eastAsia="SimSun" w:cs="Arial"/>
          <w:b/>
          <w:sz w:val="24"/>
          <w:szCs w:val="24"/>
          <w:lang w:eastAsia="zh-CN"/>
        </w:rPr>
        <w:t xml:space="preserve"> </w:t>
      </w:r>
      <w:r>
        <w:rPr>
          <w:rFonts w:eastAsia="SimSun" w:cs="Arial"/>
          <w:b/>
          <w:sz w:val="24"/>
          <w:szCs w:val="24"/>
          <w:lang w:eastAsia="zh-CN"/>
        </w:rPr>
        <w:t>April</w:t>
      </w:r>
      <w:r w:rsidR="002A5C4E">
        <w:rPr>
          <w:rFonts w:eastAsia="SimSun" w:cs="Arial"/>
          <w:b/>
          <w:sz w:val="24"/>
          <w:szCs w:val="24"/>
          <w:lang w:eastAsia="zh-CN"/>
        </w:rPr>
        <w:t xml:space="preserve"> </w:t>
      </w:r>
      <w:r>
        <w:rPr>
          <w:rFonts w:eastAsia="SimSun" w:cs="Arial"/>
          <w:b/>
          <w:sz w:val="24"/>
          <w:szCs w:val="24"/>
          <w:lang w:eastAsia="zh-CN"/>
        </w:rPr>
        <w:t>15</w:t>
      </w:r>
      <w:r w:rsidR="002A5C4E" w:rsidRPr="00E13633">
        <w:rPr>
          <w:rFonts w:eastAsia="SimSun" w:cs="Arial"/>
          <w:b/>
          <w:sz w:val="24"/>
          <w:szCs w:val="24"/>
          <w:lang w:eastAsia="zh-CN"/>
        </w:rPr>
        <w:t xml:space="preserve"> – </w:t>
      </w:r>
      <w:r w:rsidR="002A5C4E">
        <w:rPr>
          <w:rFonts w:eastAsia="SimSun" w:cs="Arial"/>
          <w:b/>
          <w:sz w:val="24"/>
          <w:szCs w:val="24"/>
          <w:lang w:eastAsia="zh-CN"/>
        </w:rPr>
        <w:t>1</w:t>
      </w:r>
      <w:r>
        <w:rPr>
          <w:rFonts w:eastAsia="SimSun" w:cs="Arial"/>
          <w:b/>
          <w:sz w:val="24"/>
          <w:szCs w:val="24"/>
          <w:lang w:eastAsia="zh-CN"/>
        </w:rPr>
        <w:t>9</w:t>
      </w:r>
      <w:r w:rsidR="002A5C4E" w:rsidRPr="00E13633">
        <w:rPr>
          <w:rFonts w:eastAsia="SimSun" w:cs="Arial"/>
          <w:b/>
          <w:sz w:val="24"/>
          <w:szCs w:val="24"/>
          <w:lang w:eastAsia="zh-CN"/>
        </w:rPr>
        <w:t>,</w:t>
      </w:r>
      <w:r w:rsidR="002A5C4E">
        <w:rPr>
          <w:rFonts w:eastAsia="SimSun" w:cs="Arial"/>
          <w:b/>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DBD52C" w:rsidR="001E41F3" w:rsidRDefault="00305409" w:rsidP="0009275D">
            <w:pPr>
              <w:pStyle w:val="CRCoverPage"/>
              <w:spacing w:after="0"/>
              <w:jc w:val="right"/>
              <w:rPr>
                <w:i/>
                <w:noProof/>
              </w:rPr>
            </w:pPr>
            <w:r>
              <w:rPr>
                <w:i/>
                <w:noProof/>
                <w:sz w:val="14"/>
              </w:rPr>
              <w:t>CR-Form-v</w:t>
            </w:r>
            <w:r w:rsidR="008863B9">
              <w:rPr>
                <w:i/>
                <w:noProof/>
                <w:sz w:val="14"/>
              </w:rPr>
              <w:t>12.</w:t>
            </w:r>
            <w:r w:rsidR="0009275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102616DC" w:rsidR="001E41F3" w:rsidRDefault="001E41F3" w:rsidP="00077E60">
            <w:pPr>
              <w:pStyle w:val="CRCoverPage"/>
              <w:spacing w:after="0"/>
              <w:jc w:val="center"/>
              <w:rPr>
                <w:noProof/>
              </w:rPr>
            </w:pPr>
            <w:r>
              <w:rPr>
                <w:b/>
                <w:noProof/>
                <w:sz w:val="28"/>
              </w:rPr>
              <w:t>CR</w:t>
            </w:r>
          </w:p>
        </w:tc>
        <w:tc>
          <w:tcPr>
            <w:tcW w:w="1276" w:type="dxa"/>
            <w:shd w:val="pct30" w:color="FFFF00" w:fill="auto"/>
          </w:tcPr>
          <w:p w14:paraId="6CAED29D" w14:textId="41C05AFE" w:rsidR="001E41F3" w:rsidRPr="00410371" w:rsidRDefault="0009275D" w:rsidP="00C125C0">
            <w:pPr>
              <w:pStyle w:val="CRCoverPage"/>
              <w:spacing w:after="0"/>
              <w:rPr>
                <w:noProof/>
                <w:lang w:eastAsia="ko-KR"/>
              </w:rPr>
            </w:pPr>
            <w:r>
              <w:rPr>
                <w:rFonts w:hint="eastAsia"/>
                <w:noProof/>
                <w:lang w:eastAsia="ko-KR"/>
              </w:rPr>
              <w:t>dr</w:t>
            </w:r>
            <w:r>
              <w:rPr>
                <w:noProof/>
                <w:lang w:eastAsia="ko-KR"/>
              </w:rPr>
              <w:t>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E6E50A" w:rsidR="001E41F3" w:rsidRPr="00410371" w:rsidRDefault="00C601AF" w:rsidP="0096431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DD4578">
              <w:rPr>
                <w:b/>
                <w:noProof/>
                <w:sz w:val="28"/>
              </w:rPr>
              <w:t>8</w:t>
            </w:r>
            <w:r w:rsidR="00E13F3D" w:rsidRPr="00410371">
              <w:rPr>
                <w:b/>
                <w:noProof/>
                <w:sz w:val="28"/>
              </w:rPr>
              <w:t>.</w:t>
            </w:r>
            <w:r w:rsidR="00964316">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CF44A6" w:rsidR="001E41F3" w:rsidRDefault="00032CAA" w:rsidP="00472E5E">
            <w:pPr>
              <w:pStyle w:val="CRCoverPage"/>
              <w:spacing w:after="0"/>
              <w:ind w:left="100"/>
              <w:rPr>
                <w:noProof/>
              </w:rPr>
            </w:pPr>
            <w:r w:rsidRPr="00032CAA">
              <w:t>draft CR on SL-U A-MPR for NS_28 and NS_30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66F5E" w:rsidR="001E41F3" w:rsidRDefault="00C601AF" w:rsidP="009441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64917" w:rsidR="001E41F3" w:rsidRDefault="002A5C4E">
            <w:pPr>
              <w:pStyle w:val="CRCoverPage"/>
              <w:spacing w:after="0"/>
              <w:ind w:left="100"/>
              <w:rPr>
                <w:noProof/>
              </w:rPr>
            </w:pPr>
            <w:r w:rsidRPr="008811A4">
              <w:rPr>
                <w:rFonts w:cs="Arial"/>
              </w:rPr>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48C2BB" w:rsidR="001E41F3" w:rsidRDefault="00C601AF" w:rsidP="0096431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A5C4E">
              <w:rPr>
                <w:noProof/>
              </w:rPr>
              <w:t>4</w:t>
            </w:r>
            <w:r w:rsidR="00D24991">
              <w:rPr>
                <w:noProof/>
              </w:rPr>
              <w:t>-</w:t>
            </w:r>
            <w:r w:rsidR="00DD4578">
              <w:rPr>
                <w:noProof/>
              </w:rPr>
              <w:t>0</w:t>
            </w:r>
            <w:r w:rsidR="00964316">
              <w:rPr>
                <w:noProof/>
              </w:rPr>
              <w:t>4</w:t>
            </w:r>
            <w:r w:rsidR="00D24991">
              <w:rPr>
                <w:noProof/>
              </w:rPr>
              <w:t>-</w:t>
            </w:r>
            <w:r w:rsidR="008D0D16">
              <w:rPr>
                <w:noProof/>
              </w:rPr>
              <w:t>0</w:t>
            </w:r>
            <w:r w:rsidR="002A5C4E">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04527" w:rsidR="001E41F3" w:rsidRDefault="002A5C4E" w:rsidP="00DF4312">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E2C50" w:rsidR="001E41F3" w:rsidRDefault="00C601AF" w:rsidP="00DD457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DD457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6483BDD" w:rsidR="000C038A" w:rsidRPr="007C2097" w:rsidRDefault="001E41F3" w:rsidP="000927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09275D">
              <w:rPr>
                <w:i/>
                <w:noProof/>
                <w:sz w:val="18"/>
              </w:rPr>
              <w:t>Rel-17</w:t>
            </w:r>
            <w:r w:rsidR="0009275D">
              <w:rPr>
                <w:i/>
                <w:noProof/>
                <w:sz w:val="18"/>
              </w:rPr>
              <w:tab/>
              <w:t>(Release 17)</w:t>
            </w:r>
            <w:r w:rsidR="0009275D">
              <w:rPr>
                <w:i/>
                <w:noProof/>
                <w:sz w:val="18"/>
              </w:rPr>
              <w:br/>
              <w:t>Rel-18</w:t>
            </w:r>
            <w:r w:rsidR="0009275D">
              <w:rPr>
                <w:i/>
                <w:noProof/>
                <w:sz w:val="18"/>
              </w:rPr>
              <w:tab/>
              <w:t>(Release 18)</w:t>
            </w:r>
            <w:r w:rsidR="0009275D">
              <w:rPr>
                <w:i/>
                <w:noProof/>
                <w:sz w:val="18"/>
              </w:rPr>
              <w:br/>
              <w:t>Rel-19</w:t>
            </w:r>
            <w:r w:rsidR="0009275D">
              <w:rPr>
                <w:i/>
                <w:noProof/>
                <w:sz w:val="18"/>
              </w:rPr>
              <w:tab/>
              <w:t>(Release 19)</w:t>
            </w:r>
            <w:r w:rsidR="001A2CA0">
              <w:rPr>
                <w:i/>
                <w:noProof/>
                <w:sz w:val="18"/>
              </w:rPr>
              <w:br/>
              <w:t>Rel-</w:t>
            </w:r>
            <w:r w:rsidR="0009275D">
              <w:rPr>
                <w:i/>
                <w:noProof/>
                <w:sz w:val="18"/>
              </w:rPr>
              <w:t>20</w:t>
            </w:r>
            <w:r w:rsidR="001A2CA0">
              <w:rPr>
                <w:i/>
                <w:noProof/>
                <w:sz w:val="18"/>
              </w:rPr>
              <w:tab/>
              <w:t xml:space="preserve">(Release </w:t>
            </w:r>
            <w:r w:rsidR="0009275D">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2D3C84" w14:textId="2A0E263F" w:rsidR="007246B3" w:rsidRDefault="007246B3" w:rsidP="007246B3">
            <w:pPr>
              <w:pStyle w:val="CRCoverPage"/>
              <w:spacing w:after="0"/>
              <w:ind w:left="100"/>
              <w:rPr>
                <w:noProof/>
              </w:rPr>
            </w:pPr>
            <w:r>
              <w:rPr>
                <w:noProof/>
              </w:rPr>
              <w:t xml:space="preserve">Only 5 NS values are specified in Rel-18 SL-U. The remaining 12 NS values are </w:t>
            </w:r>
            <w:r w:rsidR="00964316">
              <w:rPr>
                <w:noProof/>
              </w:rPr>
              <w:t>needed to be defined based on the RAN4#110 agreement(R4-2403868) and Rel-19 SL CA approved in RAN#103(RP-240840)</w:t>
            </w:r>
            <w:r w:rsidR="0067735D">
              <w:rPr>
                <w:noProof/>
              </w:rPr>
              <w:t xml:space="preserve"> which targets only SL intra-band non-contigous CA and SL intra-band contiguous CA in n47</w:t>
            </w:r>
            <w:r w:rsidR="00964316">
              <w:rPr>
                <w:noProof/>
              </w:rPr>
              <w:t>.</w:t>
            </w:r>
          </w:p>
          <w:p w14:paraId="407321CD" w14:textId="346364B8" w:rsidR="00964316" w:rsidRDefault="00964316" w:rsidP="00964316">
            <w:pPr>
              <w:pStyle w:val="CRCoverPage"/>
              <w:numPr>
                <w:ilvl w:val="0"/>
                <w:numId w:val="28"/>
              </w:numPr>
              <w:spacing w:after="0"/>
              <w:rPr>
                <w:noProof/>
              </w:rPr>
            </w:pPr>
            <w:r>
              <w:rPr>
                <w:noProof/>
              </w:rPr>
              <w:t>RAN4#110 agreement</w:t>
            </w:r>
          </w:p>
          <w:p w14:paraId="5634CF0F" w14:textId="424CE59E" w:rsidR="00964316" w:rsidRDefault="00964316" w:rsidP="00964316">
            <w:pPr>
              <w:pStyle w:val="CRCoverPage"/>
              <w:numPr>
                <w:ilvl w:val="1"/>
                <w:numId w:val="28"/>
              </w:numPr>
              <w:spacing w:after="0"/>
              <w:rPr>
                <w:noProof/>
              </w:rPr>
            </w:pPr>
            <w:r w:rsidRPr="00964316">
              <w:rPr>
                <w:noProof/>
              </w:rPr>
              <w:t>If SL is agreed as Rel-19 RAN4-led package and the remaining NS values are included, specify them in Rel-19. If not, specify them in Rel-18 maintenance.</w:t>
            </w:r>
          </w:p>
          <w:p w14:paraId="12EF8129" w14:textId="58946F94" w:rsidR="00964316" w:rsidRDefault="00964316" w:rsidP="00964316">
            <w:pPr>
              <w:pStyle w:val="CRCoverPage"/>
              <w:numPr>
                <w:ilvl w:val="0"/>
                <w:numId w:val="28"/>
              </w:numPr>
              <w:spacing w:after="0"/>
              <w:rPr>
                <w:noProof/>
              </w:rPr>
            </w:pPr>
            <w:r>
              <w:rPr>
                <w:noProof/>
              </w:rPr>
              <w:t xml:space="preserve">Rel-19 </w:t>
            </w:r>
            <w:r w:rsidR="0067735D">
              <w:rPr>
                <w:noProof/>
              </w:rPr>
              <w:t>SL CA</w:t>
            </w:r>
          </w:p>
          <w:p w14:paraId="1B11BF95" w14:textId="123B0E66" w:rsidR="00964316" w:rsidRDefault="00964316" w:rsidP="00964316">
            <w:pPr>
              <w:pStyle w:val="CRCoverPage"/>
              <w:numPr>
                <w:ilvl w:val="1"/>
                <w:numId w:val="28"/>
              </w:numPr>
              <w:spacing w:after="0"/>
              <w:rPr>
                <w:noProof/>
              </w:rPr>
            </w:pPr>
            <w:r w:rsidRPr="00964316">
              <w:rPr>
                <w:noProof/>
              </w:rPr>
              <w:t>NR Sidelink: Intra-band Carrier Aggregation in ITS band</w:t>
            </w:r>
          </w:p>
          <w:p w14:paraId="7EA42D47" w14:textId="77777777" w:rsidR="00472E5E" w:rsidRDefault="00472E5E" w:rsidP="00472E5E">
            <w:pPr>
              <w:pStyle w:val="CRCoverPage"/>
              <w:spacing w:after="0"/>
              <w:ind w:left="1005"/>
              <w:rPr>
                <w:noProof/>
              </w:rPr>
            </w:pPr>
          </w:p>
          <w:p w14:paraId="708AA7DE" w14:textId="7FD49EB1" w:rsidR="00BB18B1" w:rsidRDefault="00472E5E" w:rsidP="00BB5935">
            <w:pPr>
              <w:pStyle w:val="CRCoverPage"/>
              <w:spacing w:after="0"/>
              <w:ind w:left="100"/>
              <w:rPr>
                <w:noProof/>
                <w:lang w:eastAsia="ko-KR"/>
              </w:rPr>
            </w:pPr>
            <w:r>
              <w:rPr>
                <w:rFonts w:hint="eastAsia"/>
                <w:noProof/>
                <w:lang w:eastAsia="ko-KR"/>
              </w:rPr>
              <w:t xml:space="preserve">And, </w:t>
            </w:r>
            <w:r>
              <w:rPr>
                <w:noProof/>
                <w:lang w:eastAsia="ko-KR"/>
              </w:rPr>
              <w:t xml:space="preserve">for NS_31 A-MPR,  NOTE3 and NOTE4 </w:t>
            </w:r>
            <w:r w:rsidR="003935F1">
              <w:rPr>
                <w:noProof/>
                <w:lang w:eastAsia="ko-KR"/>
              </w:rPr>
              <w:t xml:space="preserve">in Table 6.2E.3F.2-2, NOTE2 and NOTE3 in Table 6.2E.3F.2-3 </w:t>
            </w:r>
            <w:r w:rsidR="0051430E">
              <w:rPr>
                <w:noProof/>
                <w:lang w:eastAsia="ko-KR"/>
              </w:rPr>
              <w:t>are not necessary</w:t>
            </w:r>
            <w:r>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81BAB2" w14:textId="6B74C59B" w:rsidR="00472E5E" w:rsidRDefault="00BB5935" w:rsidP="00BB18B1">
            <w:pPr>
              <w:pStyle w:val="CRCoverPage"/>
              <w:numPr>
                <w:ilvl w:val="0"/>
                <w:numId w:val="27"/>
              </w:numPr>
              <w:spacing w:after="0"/>
              <w:rPr>
                <w:noProof/>
                <w:lang w:eastAsia="ko-KR"/>
              </w:rPr>
            </w:pPr>
            <w:r>
              <w:rPr>
                <w:noProof/>
                <w:lang w:eastAsia="ko-KR"/>
              </w:rPr>
              <w:t xml:space="preserve">For NS_31 A-MPR, </w:t>
            </w:r>
          </w:p>
          <w:p w14:paraId="4F9C35CD" w14:textId="6092DD41" w:rsidR="003935F1" w:rsidRDefault="003935F1" w:rsidP="003935F1">
            <w:pPr>
              <w:pStyle w:val="CRCoverPage"/>
              <w:numPr>
                <w:ilvl w:val="0"/>
                <w:numId w:val="28"/>
              </w:numPr>
              <w:spacing w:after="0"/>
              <w:rPr>
                <w:noProof/>
                <w:lang w:eastAsia="ko-KR"/>
              </w:rPr>
            </w:pPr>
            <w:r>
              <w:rPr>
                <w:noProof/>
                <w:lang w:eastAsia="ko-KR"/>
              </w:rPr>
              <w:t>NOTE3 : Void, and NOTE4 : Void</w:t>
            </w:r>
            <w:r w:rsidR="00BB5935">
              <w:rPr>
                <w:noProof/>
                <w:lang w:eastAsia="ko-KR"/>
              </w:rPr>
              <w:t xml:space="preserve"> in Table 6.2E.3F.2-2</w:t>
            </w:r>
          </w:p>
          <w:p w14:paraId="4A6DD6FB" w14:textId="788A1342" w:rsidR="003935F1" w:rsidRDefault="003935F1" w:rsidP="003935F1">
            <w:pPr>
              <w:pStyle w:val="CRCoverPage"/>
              <w:numPr>
                <w:ilvl w:val="0"/>
                <w:numId w:val="28"/>
              </w:numPr>
              <w:spacing w:after="0"/>
              <w:rPr>
                <w:noProof/>
                <w:lang w:eastAsia="ko-KR"/>
              </w:rPr>
            </w:pPr>
            <w:r>
              <w:rPr>
                <w:noProof/>
                <w:lang w:eastAsia="ko-KR"/>
              </w:rPr>
              <w:t>NOTE2 : Void, and NOTE3 : Void</w:t>
            </w:r>
            <w:r w:rsidR="00BB5935">
              <w:rPr>
                <w:noProof/>
                <w:lang w:eastAsia="ko-KR"/>
              </w:rPr>
              <w:t xml:space="preserve"> in Table 6.2E.3F.2-3</w:t>
            </w:r>
          </w:p>
          <w:p w14:paraId="55C15F83" w14:textId="219A036A" w:rsidR="00BB18B1" w:rsidRDefault="0067735D" w:rsidP="00BB18B1">
            <w:pPr>
              <w:pStyle w:val="CRCoverPage"/>
              <w:numPr>
                <w:ilvl w:val="0"/>
                <w:numId w:val="27"/>
              </w:numPr>
              <w:spacing w:after="0"/>
              <w:rPr>
                <w:noProof/>
                <w:lang w:eastAsia="ko-KR"/>
              </w:rPr>
            </w:pPr>
            <w:r>
              <w:rPr>
                <w:noProof/>
                <w:lang w:eastAsia="ko-KR"/>
              </w:rPr>
              <w:t>Specify</w:t>
            </w:r>
            <w:r w:rsidR="00BB18B1">
              <w:rPr>
                <w:rFonts w:hint="eastAsia"/>
                <w:noProof/>
                <w:lang w:eastAsia="ko-KR"/>
              </w:rPr>
              <w:t xml:space="preserve"> </w:t>
            </w:r>
            <w:r w:rsidR="007246B3">
              <w:rPr>
                <w:noProof/>
                <w:lang w:eastAsia="ko-KR"/>
              </w:rPr>
              <w:t xml:space="preserve">NS_28 </w:t>
            </w:r>
            <w:r w:rsidR="00515AB3">
              <w:rPr>
                <w:noProof/>
                <w:lang w:eastAsia="ko-KR"/>
              </w:rPr>
              <w:t xml:space="preserve">and NS_30 </w:t>
            </w:r>
            <w:r w:rsidR="007246B3">
              <w:rPr>
                <w:noProof/>
                <w:lang w:eastAsia="ko-KR"/>
              </w:rPr>
              <w:t>A-MPR requirements for SL-U</w:t>
            </w:r>
            <w:r w:rsidR="00BB18B1">
              <w:rPr>
                <w:noProof/>
                <w:lang w:eastAsia="ko-KR"/>
              </w:rPr>
              <w:t>.</w:t>
            </w:r>
          </w:p>
          <w:p w14:paraId="31C656EC" w14:textId="03474AEB" w:rsidR="00BB18B1" w:rsidRPr="00BB18B1" w:rsidRDefault="00BB18B1" w:rsidP="00BB18B1">
            <w:pPr>
              <w:pStyle w:val="CRCoverPage"/>
              <w:spacing w:after="0"/>
              <w:ind w:leftChars="100" w:left="200" w:firstLineChars="50" w:firstLine="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2EC028" w14:textId="309EED82" w:rsidR="00472E5E" w:rsidRDefault="00472E5E" w:rsidP="007246B3">
            <w:pPr>
              <w:pStyle w:val="CRCoverPage"/>
              <w:spacing w:after="0"/>
              <w:ind w:left="100"/>
              <w:rPr>
                <w:color w:val="000000" w:themeColor="text1"/>
                <w:lang w:val="en-US" w:eastAsia="zh-CN"/>
              </w:rPr>
            </w:pPr>
            <w:r>
              <w:rPr>
                <w:color w:val="000000" w:themeColor="text1"/>
                <w:lang w:val="en-US" w:eastAsia="zh-CN"/>
              </w:rPr>
              <w:t xml:space="preserve">1. </w:t>
            </w:r>
            <w:r w:rsidR="00BB5935">
              <w:rPr>
                <w:color w:val="000000" w:themeColor="text1"/>
                <w:lang w:val="en-US" w:eastAsia="zh-CN"/>
              </w:rPr>
              <w:t xml:space="preserve">For NS_31 A-MPR, some </w:t>
            </w:r>
            <w:r w:rsidR="003935F1">
              <w:rPr>
                <w:color w:val="000000" w:themeColor="text1"/>
                <w:lang w:val="en-US" w:eastAsia="zh-CN"/>
              </w:rPr>
              <w:t>NOTE</w:t>
            </w:r>
            <w:r w:rsidR="00BB5935">
              <w:rPr>
                <w:color w:val="000000" w:themeColor="text1"/>
                <w:lang w:val="en-US" w:eastAsia="zh-CN"/>
              </w:rPr>
              <w:t>s in</w:t>
            </w:r>
            <w:r>
              <w:rPr>
                <w:color w:val="000000" w:themeColor="text1"/>
                <w:lang w:val="en-US" w:eastAsia="zh-CN"/>
              </w:rPr>
              <w:t xml:space="preserve"> </w:t>
            </w:r>
            <w:r>
              <w:rPr>
                <w:noProof/>
                <w:lang w:eastAsia="ko-KR"/>
              </w:rPr>
              <w:t>Table 6.2E.3F.2-2</w:t>
            </w:r>
            <w:r w:rsidR="003935F1">
              <w:rPr>
                <w:noProof/>
                <w:lang w:eastAsia="ko-KR"/>
              </w:rPr>
              <w:t xml:space="preserve"> and Table 6.2E.3F.2-3 are </w:t>
            </w:r>
            <w:r w:rsidR="0051430E">
              <w:rPr>
                <w:color w:val="000000" w:themeColor="text1"/>
                <w:lang w:eastAsia="zh-CN"/>
              </w:rPr>
              <w:t>remain</w:t>
            </w:r>
            <w:r w:rsidR="003935F1">
              <w:rPr>
                <w:color w:val="000000" w:themeColor="text1"/>
                <w:lang w:eastAsia="zh-CN"/>
              </w:rPr>
              <w:t>ed</w:t>
            </w:r>
            <w:r w:rsidR="0051430E">
              <w:rPr>
                <w:color w:val="000000" w:themeColor="text1"/>
                <w:lang w:eastAsia="zh-CN"/>
              </w:rPr>
              <w:t xml:space="preserve"> unnecessarily</w:t>
            </w:r>
            <w:r w:rsidR="00BB5935">
              <w:rPr>
                <w:color w:val="000000" w:themeColor="text1"/>
                <w:lang w:eastAsia="zh-CN"/>
              </w:rPr>
              <w:t>.</w:t>
            </w:r>
          </w:p>
          <w:p w14:paraId="5C4BEB44" w14:textId="6BB343D1" w:rsidR="00BB18B1" w:rsidRDefault="00472E5E" w:rsidP="007246B3">
            <w:pPr>
              <w:pStyle w:val="CRCoverPage"/>
              <w:spacing w:after="0"/>
              <w:ind w:left="100"/>
              <w:rPr>
                <w:noProof/>
              </w:rPr>
            </w:pPr>
            <w:r>
              <w:rPr>
                <w:color w:val="000000" w:themeColor="text1"/>
                <w:lang w:val="en-US" w:eastAsia="zh-CN"/>
              </w:rPr>
              <w:t xml:space="preserve">2. </w:t>
            </w:r>
            <w:r w:rsidR="007246B3">
              <w:rPr>
                <w:color w:val="000000" w:themeColor="text1"/>
                <w:lang w:val="en-US" w:eastAsia="zh-CN"/>
              </w:rPr>
              <w:t>The remaining NS values are missed in SL-U.</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154AC3" w:rsidR="001E41F3" w:rsidRDefault="00805EE0" w:rsidP="00870C00">
            <w:pPr>
              <w:pStyle w:val="CRCoverPage"/>
              <w:spacing w:after="0"/>
              <w:ind w:left="100"/>
              <w:rPr>
                <w:noProof/>
              </w:rPr>
            </w:pPr>
            <w:r>
              <w:rPr>
                <w:rFonts w:eastAsia="SimSun"/>
                <w:lang w:eastAsia="zh-CN"/>
              </w:rPr>
              <w:t xml:space="preserve"> </w:t>
            </w:r>
            <w:r w:rsidR="00472E5E">
              <w:rPr>
                <w:rFonts w:eastAsia="SimSun"/>
                <w:lang w:eastAsia="zh-CN"/>
              </w:rPr>
              <w:t xml:space="preserve">6.2E.3F.2, </w:t>
            </w:r>
            <w:r w:rsidR="00A57D31" w:rsidRPr="00626355">
              <w:t>6.2E.</w:t>
            </w:r>
            <w:r w:rsidR="00870C00">
              <w:t>3</w:t>
            </w:r>
            <w:r w:rsidR="00A57D31" w:rsidRPr="00626355">
              <w:t>F.</w:t>
            </w:r>
            <w:r w:rsidR="00870C00">
              <w:t>8</w:t>
            </w:r>
            <w:r w:rsidR="00077E60">
              <w:t xml:space="preserve">, </w:t>
            </w:r>
            <w:r w:rsidR="00077E60" w:rsidRPr="00626355">
              <w:t>6.2E.</w:t>
            </w:r>
            <w:r w:rsidR="00077E60">
              <w:t>3</w:t>
            </w:r>
            <w:r w:rsidR="00077E60" w:rsidRPr="00626355">
              <w:t>F.</w:t>
            </w:r>
            <w:r w:rsidR="00077E60">
              <w:t>9</w:t>
            </w:r>
            <w:r w:rsidR="00077E60">
              <w:rPr>
                <w:rFonts w:eastAsia="SimSun"/>
                <w:lang w:eastAsia="zh-CN"/>
              </w:rPr>
              <w:t xml:space="preserve"> </w:t>
            </w:r>
            <w:r w:rsidR="00A57D31">
              <w:rPr>
                <w:rFonts w:eastAsia="SimSun"/>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7A659C"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46E6D" w14:textId="2FCB2342" w:rsidR="0094418C" w:rsidRPr="003F7B5B" w:rsidRDefault="0094418C" w:rsidP="0094418C">
      <w:pPr>
        <w:pBdr>
          <w:top w:val="single" w:sz="6" w:space="1" w:color="auto"/>
          <w:bottom w:val="single" w:sz="6" w:space="1" w:color="auto"/>
        </w:pBdr>
        <w:jc w:val="center"/>
        <w:rPr>
          <w:color w:val="FF0000"/>
          <w:lang w:eastAsia="ko-KR"/>
        </w:rPr>
      </w:pPr>
      <w:bookmarkStart w:id="2" w:name="_Toc83580454"/>
      <w:bookmarkStart w:id="3" w:name="_Toc84404963"/>
      <w:bookmarkStart w:id="4"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867772">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7213B6CE" w14:textId="77777777" w:rsidR="00652E3C" w:rsidRPr="00B159F1" w:rsidRDefault="00652E3C" w:rsidP="00652E3C">
      <w:pPr>
        <w:pStyle w:val="Heading3"/>
      </w:pPr>
      <w:r w:rsidRPr="00B159F1">
        <w:t>6.2E.3F</w:t>
      </w:r>
      <w:r w:rsidRPr="00B159F1">
        <w:tab/>
      </w:r>
      <w:r w:rsidRPr="00B159F1">
        <w:rPr>
          <w:lang w:eastAsia="zh-CN"/>
        </w:rPr>
        <w:t xml:space="preserve">UE additional </w:t>
      </w:r>
      <w:r w:rsidRPr="00B159F1">
        <w:t xml:space="preserve">maximum output power reduction for </w:t>
      </w:r>
      <w:proofErr w:type="spellStart"/>
      <w:r w:rsidRPr="00B159F1">
        <w:t>Sidelink</w:t>
      </w:r>
      <w:proofErr w:type="spellEnd"/>
      <w:r w:rsidRPr="00B159F1">
        <w:t xml:space="preserve"> Unlicensed</w:t>
      </w:r>
    </w:p>
    <w:p w14:paraId="7958FACA" w14:textId="77777777" w:rsidR="00652E3C" w:rsidRPr="00B159F1" w:rsidRDefault="00652E3C" w:rsidP="00652E3C">
      <w:pPr>
        <w:pStyle w:val="Heading4"/>
      </w:pPr>
      <w:r w:rsidRPr="00B159F1">
        <w:t>6.2E.3F.1</w:t>
      </w:r>
      <w:r w:rsidRPr="00B159F1">
        <w:tab/>
        <w:t>General</w:t>
      </w:r>
    </w:p>
    <w:p w14:paraId="6599FE42" w14:textId="77777777" w:rsidR="00652E3C" w:rsidRPr="00B159F1" w:rsidRDefault="00652E3C" w:rsidP="00652E3C">
      <w:pPr>
        <w:rPr>
          <w:i/>
        </w:rPr>
      </w:pPr>
      <w:r w:rsidRPr="00B159F1">
        <w:t xml:space="preserve">Additional emission requirements can be signalled by the network or pre-configured radio parameters. Each additional emission requirement is associated with a unique network signalling (NS) </w:t>
      </w:r>
      <w:r w:rsidRPr="00B159F1">
        <w:rPr>
          <w:lang w:eastAsia="zh-CN"/>
        </w:rPr>
        <w:t xml:space="preserve">value indicated in RRC signalling by </w:t>
      </w:r>
      <w:r w:rsidRPr="00B159F1">
        <w:t>an NR frequency band number of the applicable operating band and an associated value in</w:t>
      </w:r>
      <w:r w:rsidRPr="00B159F1">
        <w:rPr>
          <w:lang w:eastAsia="zh-CN"/>
        </w:rPr>
        <w:t xml:space="preserve"> </w:t>
      </w:r>
      <w:r w:rsidRPr="00B159F1">
        <w:t xml:space="preserve">the field </w:t>
      </w:r>
      <w:proofErr w:type="spellStart"/>
      <w:r w:rsidRPr="00B159F1">
        <w:rPr>
          <w:i/>
        </w:rPr>
        <w:t>additionalSpectrumEmission</w:t>
      </w:r>
      <w:proofErr w:type="spellEnd"/>
      <w:r w:rsidRPr="00B159F1">
        <w:rPr>
          <w:i/>
        </w:rPr>
        <w:t xml:space="preserve">. </w:t>
      </w:r>
      <w:r w:rsidRPr="00B159F1">
        <w:t xml:space="preserve">Throughout this specification, the notion of indication or signalling of an NS value refers to the corresponding indication of an NR </w:t>
      </w:r>
      <w:r w:rsidRPr="00B159F1">
        <w:rPr>
          <w:lang w:eastAsia="x-none"/>
        </w:rPr>
        <w:t xml:space="preserve">frequency band number of the applicable operating band, the IE field </w:t>
      </w:r>
      <w:proofErr w:type="spellStart"/>
      <w:r w:rsidRPr="00B159F1">
        <w:rPr>
          <w:i/>
        </w:rPr>
        <w:t>freqBandIndicatorNR</w:t>
      </w:r>
      <w:proofErr w:type="spellEnd"/>
      <w:r w:rsidRPr="00B159F1">
        <w:t xml:space="preserve"> and an associated value of </w:t>
      </w:r>
      <w:proofErr w:type="spellStart"/>
      <w:r w:rsidRPr="00B159F1">
        <w:rPr>
          <w:i/>
        </w:rPr>
        <w:t>additionalSpectrumEmission</w:t>
      </w:r>
      <w:proofErr w:type="spellEnd"/>
      <w:r w:rsidRPr="00B159F1">
        <w:rPr>
          <w:i/>
        </w:rPr>
        <w:t xml:space="preserve"> </w:t>
      </w:r>
      <w:r w:rsidRPr="00B159F1">
        <w:t>in the relevant RRC information elements [7]</w:t>
      </w:r>
      <w:r w:rsidRPr="00B159F1">
        <w:rPr>
          <w:i/>
        </w:rPr>
        <w:t>.</w:t>
      </w:r>
    </w:p>
    <w:p w14:paraId="5FBC12F3" w14:textId="77777777" w:rsidR="00652E3C" w:rsidRPr="00B159F1" w:rsidRDefault="00652E3C" w:rsidP="00652E3C">
      <w:r w:rsidRPr="00B159F1">
        <w:t xml:space="preserve">To meet the additional requirements, additional maximum power reduction (A-MPR) is allowed for the maximum output power as specified in Table 6.2E.1F-1. Unless stated otherwise, the total reduction to UE maximum output power is </w:t>
      </w:r>
      <w:proofErr w:type="gramStart"/>
      <w:r w:rsidRPr="00B159F1">
        <w:t>max(</w:t>
      </w:r>
      <w:proofErr w:type="gramEnd"/>
      <w:r w:rsidRPr="00B159F1">
        <w:t>MPR, A-MPR) where MPR is defined in clause 6.2E.2F.</w:t>
      </w:r>
    </w:p>
    <w:p w14:paraId="4D2FE079" w14:textId="77777777" w:rsidR="00652E3C" w:rsidRPr="00B159F1" w:rsidRDefault="00652E3C" w:rsidP="00652E3C">
      <w:r w:rsidRPr="00B159F1">
        <w:t>Table 6.2E.3F.1-1 specifies the additional requirements with their associated network signalling values and the allowed A-MPR and applicable operating band(s) for each NS value. The mapping of NR frequency band number</w:t>
      </w:r>
      <w:r w:rsidRPr="00B159F1">
        <w:rPr>
          <w:rFonts w:hint="eastAsia"/>
          <w:lang w:val="en-US"/>
        </w:rPr>
        <w:t>s</w:t>
      </w:r>
      <w:r w:rsidRPr="00B159F1">
        <w:t xml:space="preserve"> and values of the </w:t>
      </w:r>
      <w:proofErr w:type="spellStart"/>
      <w:r w:rsidRPr="00B159F1">
        <w:rPr>
          <w:i/>
        </w:rPr>
        <w:t>additionalSpectrumEmission</w:t>
      </w:r>
      <w:proofErr w:type="spellEnd"/>
      <w:r w:rsidRPr="00B159F1">
        <w:t xml:space="preserve"> to network signalling labels is specified in Table 6.2E.3F.1-1A.</w:t>
      </w:r>
    </w:p>
    <w:p w14:paraId="40C366E3" w14:textId="77777777" w:rsidR="00652E3C" w:rsidRPr="00B159F1" w:rsidRDefault="00652E3C" w:rsidP="00652E3C">
      <w:pPr>
        <w:pStyle w:val="TH"/>
      </w:pPr>
      <w:r w:rsidRPr="00B159F1">
        <w:t>Table 6.2E.3F.1-1: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728"/>
        <w:gridCol w:w="1473"/>
        <w:gridCol w:w="1423"/>
      </w:tblGrid>
      <w:tr w:rsidR="00652E3C" w:rsidRPr="00B159F1" w14:paraId="6A606180" w14:textId="77777777" w:rsidTr="00AD66E4">
        <w:trPr>
          <w:trHeight w:val="70"/>
        </w:trPr>
        <w:tc>
          <w:tcPr>
            <w:tcW w:w="1379" w:type="dxa"/>
            <w:tcBorders>
              <w:top w:val="single" w:sz="4" w:space="0" w:color="auto"/>
              <w:left w:val="single" w:sz="4" w:space="0" w:color="auto"/>
              <w:bottom w:val="single" w:sz="4" w:space="0" w:color="auto"/>
              <w:right w:val="single" w:sz="4" w:space="0" w:color="auto"/>
            </w:tcBorders>
          </w:tcPr>
          <w:p w14:paraId="234EDFA5" w14:textId="77777777" w:rsidR="00652E3C" w:rsidRPr="00B159F1" w:rsidRDefault="00652E3C" w:rsidP="00AD66E4">
            <w:pPr>
              <w:pStyle w:val="TAH"/>
            </w:pPr>
            <w:r w:rsidRPr="00B159F1">
              <w:t>Network signalling label</w:t>
            </w:r>
          </w:p>
        </w:tc>
        <w:tc>
          <w:tcPr>
            <w:tcW w:w="1894" w:type="dxa"/>
            <w:tcBorders>
              <w:top w:val="single" w:sz="4" w:space="0" w:color="auto"/>
              <w:left w:val="single" w:sz="4" w:space="0" w:color="auto"/>
              <w:bottom w:val="single" w:sz="4" w:space="0" w:color="auto"/>
              <w:right w:val="single" w:sz="4" w:space="0" w:color="auto"/>
            </w:tcBorders>
          </w:tcPr>
          <w:p w14:paraId="23E673DE" w14:textId="77777777" w:rsidR="00652E3C" w:rsidRPr="00B159F1" w:rsidRDefault="00652E3C" w:rsidP="00AD66E4">
            <w:pPr>
              <w:pStyle w:val="TAH"/>
            </w:pPr>
            <w:r w:rsidRPr="00B159F1">
              <w:t>Requirements (clause)</w:t>
            </w:r>
          </w:p>
        </w:tc>
        <w:tc>
          <w:tcPr>
            <w:tcW w:w="1883" w:type="dxa"/>
            <w:tcBorders>
              <w:top w:val="single" w:sz="4" w:space="0" w:color="auto"/>
              <w:left w:val="single" w:sz="4" w:space="0" w:color="auto"/>
              <w:bottom w:val="single" w:sz="4" w:space="0" w:color="auto"/>
              <w:right w:val="single" w:sz="4" w:space="0" w:color="auto"/>
            </w:tcBorders>
          </w:tcPr>
          <w:p w14:paraId="5AF7C498" w14:textId="77777777" w:rsidR="00652E3C" w:rsidRPr="00B159F1" w:rsidRDefault="00652E3C" w:rsidP="00AD66E4">
            <w:pPr>
              <w:pStyle w:val="TAH"/>
            </w:pPr>
            <w:r w:rsidRPr="00B159F1">
              <w:t>NR Band</w:t>
            </w:r>
          </w:p>
        </w:tc>
        <w:tc>
          <w:tcPr>
            <w:tcW w:w="1728" w:type="dxa"/>
            <w:tcBorders>
              <w:top w:val="single" w:sz="4" w:space="0" w:color="auto"/>
              <w:left w:val="single" w:sz="4" w:space="0" w:color="auto"/>
              <w:bottom w:val="single" w:sz="4" w:space="0" w:color="auto"/>
              <w:right w:val="single" w:sz="4" w:space="0" w:color="auto"/>
            </w:tcBorders>
          </w:tcPr>
          <w:p w14:paraId="6E3DD6DB" w14:textId="77777777" w:rsidR="00652E3C" w:rsidRPr="00B159F1" w:rsidRDefault="00652E3C" w:rsidP="00AD66E4">
            <w:pPr>
              <w:pStyle w:val="TAH"/>
            </w:pPr>
            <w:r w:rsidRPr="00B159F1">
              <w:t>Channel bandwidth (MHz)</w:t>
            </w:r>
          </w:p>
        </w:tc>
        <w:tc>
          <w:tcPr>
            <w:tcW w:w="1473" w:type="dxa"/>
            <w:tcBorders>
              <w:top w:val="single" w:sz="4" w:space="0" w:color="auto"/>
              <w:left w:val="single" w:sz="4" w:space="0" w:color="auto"/>
              <w:bottom w:val="single" w:sz="4" w:space="0" w:color="auto"/>
              <w:right w:val="single" w:sz="4" w:space="0" w:color="auto"/>
            </w:tcBorders>
          </w:tcPr>
          <w:p w14:paraId="55686F04" w14:textId="77777777" w:rsidR="00652E3C" w:rsidRPr="00B159F1" w:rsidRDefault="00652E3C" w:rsidP="00AD66E4">
            <w:pPr>
              <w:pStyle w:val="TAH"/>
            </w:pPr>
            <w:r w:rsidRPr="00B159F1">
              <w:t>Resources blocks</w:t>
            </w:r>
            <w:r w:rsidRPr="00B159F1">
              <w:rPr>
                <w:lang w:eastAsia="zh-CN"/>
              </w:rPr>
              <w:t xml:space="preserve"> </w:t>
            </w:r>
            <w:r w:rsidRPr="00B159F1">
              <w:t>(</w:t>
            </w:r>
            <w:r w:rsidRPr="00B159F1">
              <w:rPr>
                <w:i/>
                <w:iCs/>
              </w:rPr>
              <w:t>N</w:t>
            </w:r>
            <w:r w:rsidRPr="00B159F1">
              <w:rPr>
                <w:vertAlign w:val="subscript"/>
              </w:rPr>
              <w:t>RB</w:t>
            </w:r>
            <w:r w:rsidRPr="00B159F1">
              <w:t>)</w:t>
            </w:r>
          </w:p>
        </w:tc>
        <w:tc>
          <w:tcPr>
            <w:tcW w:w="1423" w:type="dxa"/>
            <w:tcBorders>
              <w:top w:val="single" w:sz="4" w:space="0" w:color="auto"/>
              <w:left w:val="single" w:sz="4" w:space="0" w:color="auto"/>
              <w:bottom w:val="single" w:sz="4" w:space="0" w:color="auto"/>
              <w:right w:val="single" w:sz="4" w:space="0" w:color="auto"/>
            </w:tcBorders>
          </w:tcPr>
          <w:p w14:paraId="2277D62E" w14:textId="77777777" w:rsidR="00652E3C" w:rsidRPr="00B159F1" w:rsidRDefault="00652E3C" w:rsidP="00AD66E4">
            <w:pPr>
              <w:pStyle w:val="TAH"/>
            </w:pPr>
            <w:r w:rsidRPr="00B159F1">
              <w:t>A-MPR (clause)</w:t>
            </w:r>
          </w:p>
        </w:tc>
      </w:tr>
      <w:tr w:rsidR="00652E3C" w:rsidRPr="00B159F1" w14:paraId="5CAF25BC" w14:textId="77777777" w:rsidTr="00AD66E4">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0E894D96" w14:textId="77777777" w:rsidR="00652E3C" w:rsidRPr="00B159F1" w:rsidRDefault="00652E3C" w:rsidP="00AD66E4">
            <w:pPr>
              <w:pStyle w:val="TAC"/>
            </w:pPr>
            <w:r w:rsidRPr="00B159F1">
              <w:t>NS_01</w:t>
            </w:r>
          </w:p>
        </w:tc>
        <w:tc>
          <w:tcPr>
            <w:tcW w:w="1894" w:type="dxa"/>
            <w:tcBorders>
              <w:top w:val="single" w:sz="4" w:space="0" w:color="auto"/>
              <w:left w:val="single" w:sz="4" w:space="0" w:color="auto"/>
              <w:bottom w:val="single" w:sz="4" w:space="0" w:color="auto"/>
              <w:right w:val="single" w:sz="4" w:space="0" w:color="auto"/>
            </w:tcBorders>
            <w:vAlign w:val="center"/>
          </w:tcPr>
          <w:p w14:paraId="44721E0D" w14:textId="77777777" w:rsidR="00652E3C" w:rsidRPr="00B159F1" w:rsidRDefault="00652E3C" w:rsidP="00AD66E4">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68F7B927" w14:textId="77777777" w:rsidR="00652E3C" w:rsidRPr="00B159F1" w:rsidRDefault="00652E3C" w:rsidP="00AD66E4">
            <w:pPr>
              <w:pStyle w:val="TAC"/>
              <w:rPr>
                <w:lang w:eastAsia="zh-CN"/>
              </w:rPr>
            </w:pPr>
            <w:r w:rsidRPr="00B159F1">
              <w:rPr>
                <w:lang w:eastAsia="zh-CN"/>
              </w:rPr>
              <w:t>n46, n96</w:t>
            </w:r>
          </w:p>
        </w:tc>
        <w:tc>
          <w:tcPr>
            <w:tcW w:w="1728" w:type="dxa"/>
            <w:tcBorders>
              <w:top w:val="single" w:sz="4" w:space="0" w:color="auto"/>
              <w:left w:val="single" w:sz="4" w:space="0" w:color="auto"/>
              <w:bottom w:val="single" w:sz="4" w:space="0" w:color="auto"/>
              <w:right w:val="single" w:sz="4" w:space="0" w:color="auto"/>
            </w:tcBorders>
            <w:vAlign w:val="center"/>
          </w:tcPr>
          <w:p w14:paraId="0287049C" w14:textId="77777777" w:rsidR="00652E3C" w:rsidRPr="00B159F1" w:rsidRDefault="00652E3C" w:rsidP="00AD66E4">
            <w:pPr>
              <w:pStyle w:val="TAC"/>
            </w:pPr>
            <w:r w:rsidRPr="00B159F1">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10C87651" w14:textId="77777777" w:rsidR="00652E3C" w:rsidRPr="00B159F1" w:rsidRDefault="00652E3C" w:rsidP="00AD66E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56FCA41" w14:textId="77777777" w:rsidR="00652E3C" w:rsidRPr="00B159F1" w:rsidRDefault="00652E3C" w:rsidP="00AD66E4">
            <w:pPr>
              <w:pStyle w:val="TAC"/>
            </w:pPr>
            <w:r w:rsidRPr="00B159F1">
              <w:t>N/A</w:t>
            </w:r>
          </w:p>
        </w:tc>
      </w:tr>
      <w:tr w:rsidR="000F41B6" w:rsidRPr="00B159F1" w14:paraId="22ECA557" w14:textId="77777777" w:rsidTr="00AD66E4">
        <w:trPr>
          <w:trHeight w:val="113"/>
          <w:ins w:id="5" w:author="LGE" w:date="2024-04-01T16:51:00Z"/>
        </w:trPr>
        <w:tc>
          <w:tcPr>
            <w:tcW w:w="1379" w:type="dxa"/>
            <w:tcBorders>
              <w:top w:val="single" w:sz="4" w:space="0" w:color="auto"/>
              <w:left w:val="single" w:sz="4" w:space="0" w:color="auto"/>
              <w:bottom w:val="single" w:sz="4" w:space="0" w:color="auto"/>
              <w:right w:val="single" w:sz="4" w:space="0" w:color="auto"/>
            </w:tcBorders>
            <w:vAlign w:val="center"/>
          </w:tcPr>
          <w:p w14:paraId="5D570310" w14:textId="0943E6F9" w:rsidR="000F41B6" w:rsidRPr="00B159F1" w:rsidRDefault="000F41B6" w:rsidP="00AD66E4">
            <w:pPr>
              <w:pStyle w:val="TAC"/>
              <w:rPr>
                <w:ins w:id="6" w:author="LGE" w:date="2024-04-01T16:51:00Z"/>
                <w:lang w:eastAsia="ko-KR"/>
              </w:rPr>
            </w:pPr>
            <w:ins w:id="7" w:author="LGE" w:date="2024-04-01T16:52:00Z">
              <w:r>
                <w:rPr>
                  <w:rFonts w:hint="eastAsia"/>
                  <w:lang w:eastAsia="ko-KR"/>
                </w:rPr>
                <w:t>NS_28</w:t>
              </w:r>
            </w:ins>
          </w:p>
        </w:tc>
        <w:tc>
          <w:tcPr>
            <w:tcW w:w="1894" w:type="dxa"/>
            <w:tcBorders>
              <w:top w:val="single" w:sz="4" w:space="0" w:color="auto"/>
              <w:left w:val="single" w:sz="4" w:space="0" w:color="auto"/>
              <w:bottom w:val="single" w:sz="4" w:space="0" w:color="auto"/>
              <w:right w:val="single" w:sz="4" w:space="0" w:color="auto"/>
            </w:tcBorders>
            <w:vAlign w:val="center"/>
          </w:tcPr>
          <w:p w14:paraId="6E1D6629" w14:textId="6700F333" w:rsidR="000F41B6" w:rsidRPr="00B159F1" w:rsidRDefault="000F41B6" w:rsidP="000F41B6">
            <w:pPr>
              <w:pStyle w:val="TAC"/>
              <w:rPr>
                <w:ins w:id="8" w:author="LGE" w:date="2024-04-01T16:51:00Z"/>
              </w:rPr>
            </w:pPr>
            <w:ins w:id="9" w:author="LGE" w:date="2024-04-01T16:55:00Z">
              <w:r w:rsidRPr="00B159F1">
                <w:t>6.5F.3.3.</w:t>
              </w:r>
              <w:r>
                <w:t>1</w:t>
              </w:r>
            </w:ins>
          </w:p>
        </w:tc>
        <w:tc>
          <w:tcPr>
            <w:tcW w:w="1883" w:type="dxa"/>
            <w:tcBorders>
              <w:top w:val="single" w:sz="4" w:space="0" w:color="auto"/>
              <w:left w:val="single" w:sz="4" w:space="0" w:color="auto"/>
              <w:bottom w:val="single" w:sz="4" w:space="0" w:color="auto"/>
              <w:right w:val="single" w:sz="4" w:space="0" w:color="auto"/>
            </w:tcBorders>
            <w:vAlign w:val="center"/>
          </w:tcPr>
          <w:p w14:paraId="78E51B91" w14:textId="7FA85980" w:rsidR="000F41B6" w:rsidRPr="00B159F1" w:rsidRDefault="000F41B6" w:rsidP="00AD66E4">
            <w:pPr>
              <w:pStyle w:val="TAC"/>
              <w:rPr>
                <w:ins w:id="10" w:author="LGE" w:date="2024-04-01T16:51:00Z"/>
                <w:lang w:eastAsia="zh-CN"/>
              </w:rPr>
            </w:pPr>
            <w:ins w:id="11" w:author="LGE" w:date="2024-04-01T16:56:00Z">
              <w:r w:rsidRPr="00B159F1">
                <w:t>n46</w:t>
              </w:r>
            </w:ins>
          </w:p>
        </w:tc>
        <w:tc>
          <w:tcPr>
            <w:tcW w:w="1728" w:type="dxa"/>
            <w:tcBorders>
              <w:top w:val="single" w:sz="4" w:space="0" w:color="auto"/>
              <w:left w:val="single" w:sz="4" w:space="0" w:color="auto"/>
              <w:bottom w:val="single" w:sz="4" w:space="0" w:color="auto"/>
              <w:right w:val="single" w:sz="4" w:space="0" w:color="auto"/>
            </w:tcBorders>
            <w:vAlign w:val="center"/>
          </w:tcPr>
          <w:p w14:paraId="085F8071" w14:textId="37A270D8" w:rsidR="000F41B6" w:rsidRPr="00B159F1" w:rsidRDefault="000F41B6" w:rsidP="00AD66E4">
            <w:pPr>
              <w:pStyle w:val="TAC"/>
              <w:rPr>
                <w:ins w:id="12" w:author="LGE" w:date="2024-04-01T16:51:00Z"/>
              </w:rPr>
            </w:pPr>
            <w:ins w:id="13" w:author="LGE" w:date="2024-04-01T16:56:00Z">
              <w:r w:rsidRPr="00B159F1">
                <w:t>20, 40, 60, 80</w:t>
              </w:r>
            </w:ins>
          </w:p>
        </w:tc>
        <w:tc>
          <w:tcPr>
            <w:tcW w:w="1473" w:type="dxa"/>
            <w:tcBorders>
              <w:top w:val="single" w:sz="4" w:space="0" w:color="auto"/>
              <w:left w:val="single" w:sz="4" w:space="0" w:color="auto"/>
              <w:bottom w:val="single" w:sz="4" w:space="0" w:color="auto"/>
              <w:right w:val="single" w:sz="4" w:space="0" w:color="auto"/>
            </w:tcBorders>
            <w:vAlign w:val="center"/>
          </w:tcPr>
          <w:p w14:paraId="52CF1EC7" w14:textId="77777777" w:rsidR="000F41B6" w:rsidRPr="00B159F1" w:rsidRDefault="000F41B6" w:rsidP="00AD66E4">
            <w:pPr>
              <w:pStyle w:val="TAC"/>
              <w:rPr>
                <w:ins w:id="14" w:author="LGE" w:date="2024-04-01T16:51:00Z"/>
              </w:rPr>
            </w:pPr>
          </w:p>
        </w:tc>
        <w:tc>
          <w:tcPr>
            <w:tcW w:w="1423" w:type="dxa"/>
            <w:tcBorders>
              <w:top w:val="single" w:sz="4" w:space="0" w:color="auto"/>
              <w:left w:val="single" w:sz="4" w:space="0" w:color="auto"/>
              <w:bottom w:val="single" w:sz="4" w:space="0" w:color="auto"/>
              <w:right w:val="single" w:sz="4" w:space="0" w:color="auto"/>
            </w:tcBorders>
            <w:vAlign w:val="center"/>
          </w:tcPr>
          <w:p w14:paraId="6EDCAD2E" w14:textId="5B33FC1D" w:rsidR="000F41B6" w:rsidRPr="00B159F1" w:rsidRDefault="000F41B6" w:rsidP="00AD66E4">
            <w:pPr>
              <w:pStyle w:val="TAC"/>
              <w:rPr>
                <w:ins w:id="15" w:author="LGE" w:date="2024-04-01T16:51:00Z"/>
              </w:rPr>
            </w:pPr>
            <w:ins w:id="16" w:author="LGE" w:date="2024-04-01T16:56:00Z">
              <w:r w:rsidRPr="00B159F1">
                <w:t>6.2E.3F.</w:t>
              </w:r>
            </w:ins>
            <w:ins w:id="17" w:author="LGE" w:date="2024-04-01T16:57:00Z">
              <w:r>
                <w:t>8</w:t>
              </w:r>
            </w:ins>
          </w:p>
        </w:tc>
      </w:tr>
      <w:tr w:rsidR="000F41B6" w:rsidRPr="00B159F1" w14:paraId="0EE7DC78" w14:textId="77777777" w:rsidTr="00AD66E4">
        <w:trPr>
          <w:trHeight w:val="113"/>
          <w:ins w:id="18" w:author="LGE" w:date="2024-04-01T16:52:00Z"/>
        </w:trPr>
        <w:tc>
          <w:tcPr>
            <w:tcW w:w="1379" w:type="dxa"/>
            <w:tcBorders>
              <w:top w:val="single" w:sz="4" w:space="0" w:color="auto"/>
              <w:left w:val="single" w:sz="4" w:space="0" w:color="auto"/>
              <w:bottom w:val="single" w:sz="4" w:space="0" w:color="auto"/>
              <w:right w:val="single" w:sz="4" w:space="0" w:color="auto"/>
            </w:tcBorders>
            <w:vAlign w:val="center"/>
          </w:tcPr>
          <w:p w14:paraId="4FA8D426" w14:textId="2A35ED54" w:rsidR="000F41B6" w:rsidRPr="00B159F1" w:rsidRDefault="000F41B6" w:rsidP="00AD66E4">
            <w:pPr>
              <w:pStyle w:val="TAC"/>
              <w:rPr>
                <w:ins w:id="19" w:author="LGE" w:date="2024-04-01T16:52:00Z"/>
                <w:lang w:eastAsia="ko-KR"/>
              </w:rPr>
            </w:pPr>
            <w:ins w:id="20" w:author="LGE" w:date="2024-04-01T16:52:00Z">
              <w:r>
                <w:rPr>
                  <w:rFonts w:hint="eastAsia"/>
                  <w:lang w:eastAsia="ko-KR"/>
                </w:rPr>
                <w:t>NS_30</w:t>
              </w:r>
            </w:ins>
          </w:p>
        </w:tc>
        <w:tc>
          <w:tcPr>
            <w:tcW w:w="1894" w:type="dxa"/>
            <w:tcBorders>
              <w:top w:val="single" w:sz="4" w:space="0" w:color="auto"/>
              <w:left w:val="single" w:sz="4" w:space="0" w:color="auto"/>
              <w:bottom w:val="single" w:sz="4" w:space="0" w:color="auto"/>
              <w:right w:val="single" w:sz="4" w:space="0" w:color="auto"/>
            </w:tcBorders>
            <w:vAlign w:val="center"/>
          </w:tcPr>
          <w:p w14:paraId="1ADF97E3" w14:textId="0613710A" w:rsidR="000F41B6" w:rsidRPr="00B159F1" w:rsidRDefault="000F41B6" w:rsidP="000F41B6">
            <w:pPr>
              <w:pStyle w:val="TAC"/>
              <w:rPr>
                <w:ins w:id="21" w:author="LGE" w:date="2024-04-01T16:52:00Z"/>
              </w:rPr>
            </w:pPr>
            <w:ins w:id="22" w:author="LGE" w:date="2024-04-01T16:55:00Z">
              <w:r w:rsidRPr="00B159F1">
                <w:t>6.5F.3.3.</w:t>
              </w:r>
              <w:r>
                <w:t>3</w:t>
              </w:r>
            </w:ins>
          </w:p>
        </w:tc>
        <w:tc>
          <w:tcPr>
            <w:tcW w:w="1883" w:type="dxa"/>
            <w:tcBorders>
              <w:top w:val="single" w:sz="4" w:space="0" w:color="auto"/>
              <w:left w:val="single" w:sz="4" w:space="0" w:color="auto"/>
              <w:bottom w:val="single" w:sz="4" w:space="0" w:color="auto"/>
              <w:right w:val="single" w:sz="4" w:space="0" w:color="auto"/>
            </w:tcBorders>
            <w:vAlign w:val="center"/>
          </w:tcPr>
          <w:p w14:paraId="0ED2B064" w14:textId="787E8AAB" w:rsidR="000F41B6" w:rsidRPr="00B159F1" w:rsidRDefault="000F41B6" w:rsidP="00AD66E4">
            <w:pPr>
              <w:pStyle w:val="TAC"/>
              <w:rPr>
                <w:ins w:id="23" w:author="LGE" w:date="2024-04-01T16:52:00Z"/>
                <w:lang w:eastAsia="zh-CN"/>
              </w:rPr>
            </w:pPr>
            <w:ins w:id="24" w:author="LGE" w:date="2024-04-01T16:56:00Z">
              <w:r w:rsidRPr="00B159F1">
                <w:t>n46</w:t>
              </w:r>
            </w:ins>
          </w:p>
        </w:tc>
        <w:tc>
          <w:tcPr>
            <w:tcW w:w="1728" w:type="dxa"/>
            <w:tcBorders>
              <w:top w:val="single" w:sz="4" w:space="0" w:color="auto"/>
              <w:left w:val="single" w:sz="4" w:space="0" w:color="auto"/>
              <w:bottom w:val="single" w:sz="4" w:space="0" w:color="auto"/>
              <w:right w:val="single" w:sz="4" w:space="0" w:color="auto"/>
            </w:tcBorders>
            <w:vAlign w:val="center"/>
          </w:tcPr>
          <w:p w14:paraId="43C5A666" w14:textId="6DCFE7DB" w:rsidR="000F41B6" w:rsidRPr="00B159F1" w:rsidRDefault="000F41B6" w:rsidP="00AD66E4">
            <w:pPr>
              <w:pStyle w:val="TAC"/>
              <w:rPr>
                <w:ins w:id="25" w:author="LGE" w:date="2024-04-01T16:52:00Z"/>
              </w:rPr>
            </w:pPr>
            <w:ins w:id="26" w:author="LGE" w:date="2024-04-01T16:56:00Z">
              <w:r w:rsidRPr="00B159F1">
                <w:t>20, 40, 60, 80</w:t>
              </w:r>
            </w:ins>
          </w:p>
        </w:tc>
        <w:tc>
          <w:tcPr>
            <w:tcW w:w="1473" w:type="dxa"/>
            <w:tcBorders>
              <w:top w:val="single" w:sz="4" w:space="0" w:color="auto"/>
              <w:left w:val="single" w:sz="4" w:space="0" w:color="auto"/>
              <w:bottom w:val="single" w:sz="4" w:space="0" w:color="auto"/>
              <w:right w:val="single" w:sz="4" w:space="0" w:color="auto"/>
            </w:tcBorders>
            <w:vAlign w:val="center"/>
          </w:tcPr>
          <w:p w14:paraId="108D6821" w14:textId="77777777" w:rsidR="000F41B6" w:rsidRPr="00B159F1" w:rsidRDefault="000F41B6" w:rsidP="00AD66E4">
            <w:pPr>
              <w:pStyle w:val="TAC"/>
              <w:rPr>
                <w:ins w:id="27" w:author="LGE" w:date="2024-04-01T16:52:00Z"/>
              </w:rPr>
            </w:pPr>
          </w:p>
        </w:tc>
        <w:tc>
          <w:tcPr>
            <w:tcW w:w="1423" w:type="dxa"/>
            <w:tcBorders>
              <w:top w:val="single" w:sz="4" w:space="0" w:color="auto"/>
              <w:left w:val="single" w:sz="4" w:space="0" w:color="auto"/>
              <w:bottom w:val="single" w:sz="4" w:space="0" w:color="auto"/>
              <w:right w:val="single" w:sz="4" w:space="0" w:color="auto"/>
            </w:tcBorders>
            <w:vAlign w:val="center"/>
          </w:tcPr>
          <w:p w14:paraId="1BE081FF" w14:textId="00B702A0" w:rsidR="000F41B6" w:rsidRPr="00B159F1" w:rsidRDefault="000F41B6" w:rsidP="000F41B6">
            <w:pPr>
              <w:pStyle w:val="TAC"/>
              <w:rPr>
                <w:ins w:id="28" w:author="LGE" w:date="2024-04-01T16:52:00Z"/>
              </w:rPr>
            </w:pPr>
            <w:ins w:id="29" w:author="LGE" w:date="2024-04-01T16:56:00Z">
              <w:r w:rsidRPr="00B159F1">
                <w:t>6.2E.3F.</w:t>
              </w:r>
            </w:ins>
            <w:ins w:id="30" w:author="LGE" w:date="2024-04-01T16:57:00Z">
              <w:r>
                <w:t>9</w:t>
              </w:r>
            </w:ins>
          </w:p>
        </w:tc>
      </w:tr>
      <w:tr w:rsidR="00652E3C" w:rsidRPr="00B159F1" w14:paraId="009F25CA" w14:textId="77777777" w:rsidTr="00AD66E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6477C88" w14:textId="77777777" w:rsidR="00652E3C" w:rsidRPr="00B159F1" w:rsidRDefault="00652E3C" w:rsidP="00AD66E4">
            <w:pPr>
              <w:pStyle w:val="TAC"/>
            </w:pPr>
            <w:r w:rsidRPr="00B159F1">
              <w:t>NS_31</w:t>
            </w:r>
          </w:p>
        </w:tc>
        <w:tc>
          <w:tcPr>
            <w:tcW w:w="1894" w:type="dxa"/>
            <w:tcBorders>
              <w:top w:val="single" w:sz="4" w:space="0" w:color="auto"/>
              <w:left w:val="single" w:sz="4" w:space="0" w:color="auto"/>
              <w:bottom w:val="single" w:sz="4" w:space="0" w:color="auto"/>
              <w:right w:val="single" w:sz="4" w:space="0" w:color="auto"/>
            </w:tcBorders>
            <w:vAlign w:val="center"/>
          </w:tcPr>
          <w:p w14:paraId="3F814213" w14:textId="77777777" w:rsidR="00652E3C" w:rsidRPr="00B159F1" w:rsidRDefault="00652E3C" w:rsidP="00AD66E4">
            <w:pPr>
              <w:pStyle w:val="TAC"/>
            </w:pPr>
            <w:r w:rsidRPr="00B159F1">
              <w:t>6.5F.3.3.4</w:t>
            </w:r>
          </w:p>
        </w:tc>
        <w:tc>
          <w:tcPr>
            <w:tcW w:w="1883" w:type="dxa"/>
            <w:tcBorders>
              <w:top w:val="single" w:sz="4" w:space="0" w:color="auto"/>
              <w:left w:val="single" w:sz="4" w:space="0" w:color="auto"/>
              <w:bottom w:val="single" w:sz="4" w:space="0" w:color="auto"/>
              <w:right w:val="single" w:sz="4" w:space="0" w:color="auto"/>
            </w:tcBorders>
            <w:vAlign w:val="center"/>
          </w:tcPr>
          <w:p w14:paraId="5CD0B67B" w14:textId="77777777" w:rsidR="00652E3C" w:rsidRPr="00B159F1" w:rsidRDefault="00652E3C" w:rsidP="00AD66E4">
            <w:pPr>
              <w:pStyle w:val="TAC"/>
            </w:pPr>
            <w:r w:rsidRPr="00B159F1">
              <w:t>n46</w:t>
            </w:r>
          </w:p>
        </w:tc>
        <w:tc>
          <w:tcPr>
            <w:tcW w:w="1728" w:type="dxa"/>
            <w:tcBorders>
              <w:top w:val="single" w:sz="4" w:space="0" w:color="auto"/>
              <w:left w:val="single" w:sz="4" w:space="0" w:color="auto"/>
              <w:bottom w:val="single" w:sz="4" w:space="0" w:color="auto"/>
              <w:right w:val="single" w:sz="4" w:space="0" w:color="auto"/>
            </w:tcBorders>
            <w:vAlign w:val="center"/>
          </w:tcPr>
          <w:p w14:paraId="4DF575E2" w14:textId="77777777" w:rsidR="00652E3C" w:rsidRPr="00B159F1" w:rsidRDefault="00652E3C" w:rsidP="00AD66E4">
            <w:pPr>
              <w:pStyle w:val="TAC"/>
            </w:pPr>
            <w:r w:rsidRPr="00B159F1">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5CB839D7" w14:textId="77777777" w:rsidR="00652E3C" w:rsidRPr="00B159F1" w:rsidRDefault="00652E3C" w:rsidP="00AD66E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28FC5AC" w14:textId="77777777" w:rsidR="00652E3C" w:rsidRPr="00B159F1" w:rsidRDefault="00652E3C" w:rsidP="00AD66E4">
            <w:pPr>
              <w:pStyle w:val="TAC"/>
            </w:pPr>
            <w:r w:rsidRPr="00B159F1">
              <w:t>6.2E.3F.2</w:t>
            </w:r>
          </w:p>
        </w:tc>
      </w:tr>
      <w:tr w:rsidR="00652E3C" w:rsidRPr="00B159F1" w14:paraId="5AF88674" w14:textId="77777777" w:rsidTr="00AD66E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47962BD" w14:textId="77777777" w:rsidR="00652E3C" w:rsidRPr="00B159F1" w:rsidRDefault="00652E3C" w:rsidP="00AD66E4">
            <w:pPr>
              <w:pStyle w:val="TAC"/>
            </w:pPr>
            <w:r w:rsidRPr="00B159F1">
              <w:t>NS_53</w:t>
            </w:r>
          </w:p>
        </w:tc>
        <w:tc>
          <w:tcPr>
            <w:tcW w:w="1894" w:type="dxa"/>
            <w:tcBorders>
              <w:top w:val="single" w:sz="4" w:space="0" w:color="auto"/>
              <w:left w:val="single" w:sz="4" w:space="0" w:color="auto"/>
              <w:bottom w:val="single" w:sz="4" w:space="0" w:color="auto"/>
              <w:right w:val="single" w:sz="4" w:space="0" w:color="auto"/>
            </w:tcBorders>
            <w:vAlign w:val="center"/>
          </w:tcPr>
          <w:p w14:paraId="6FCDDAE1" w14:textId="77777777" w:rsidR="00652E3C" w:rsidRPr="00B159F1" w:rsidRDefault="00652E3C" w:rsidP="00AD66E4">
            <w:pPr>
              <w:pStyle w:val="TAC"/>
            </w:pPr>
            <w:r w:rsidRPr="00B159F1">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4752D69C" w14:textId="77777777" w:rsidR="00652E3C" w:rsidRPr="00B159F1" w:rsidRDefault="00652E3C" w:rsidP="00AD66E4">
            <w:pPr>
              <w:pStyle w:val="TAC"/>
            </w:pPr>
            <w:r w:rsidRPr="00B159F1">
              <w:t>n96</w:t>
            </w:r>
          </w:p>
        </w:tc>
        <w:tc>
          <w:tcPr>
            <w:tcW w:w="1728" w:type="dxa"/>
            <w:tcBorders>
              <w:top w:val="single" w:sz="4" w:space="0" w:color="auto"/>
              <w:left w:val="single" w:sz="4" w:space="0" w:color="auto"/>
              <w:bottom w:val="single" w:sz="4" w:space="0" w:color="auto"/>
              <w:right w:val="single" w:sz="4" w:space="0" w:color="auto"/>
            </w:tcBorders>
            <w:vAlign w:val="center"/>
          </w:tcPr>
          <w:p w14:paraId="4FFFF5AA" w14:textId="77777777" w:rsidR="00652E3C" w:rsidRPr="00B159F1" w:rsidRDefault="00652E3C" w:rsidP="00AD66E4">
            <w:pPr>
              <w:pStyle w:val="TAC"/>
            </w:pPr>
            <w:r w:rsidRPr="00B159F1">
              <w:t>20, 40, 60, 80, 100</w:t>
            </w:r>
          </w:p>
        </w:tc>
        <w:tc>
          <w:tcPr>
            <w:tcW w:w="1473" w:type="dxa"/>
            <w:tcBorders>
              <w:top w:val="single" w:sz="4" w:space="0" w:color="auto"/>
              <w:left w:val="single" w:sz="4" w:space="0" w:color="auto"/>
              <w:bottom w:val="single" w:sz="4" w:space="0" w:color="auto"/>
              <w:right w:val="single" w:sz="4" w:space="0" w:color="auto"/>
            </w:tcBorders>
            <w:vAlign w:val="center"/>
          </w:tcPr>
          <w:p w14:paraId="2980502E" w14:textId="77777777" w:rsidR="00652E3C" w:rsidRPr="00B159F1" w:rsidRDefault="00652E3C" w:rsidP="00AD66E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A90AAE2" w14:textId="77777777" w:rsidR="00652E3C" w:rsidRPr="00B159F1" w:rsidRDefault="00652E3C" w:rsidP="00AD66E4">
            <w:pPr>
              <w:pStyle w:val="TAC"/>
            </w:pPr>
            <w:r w:rsidRPr="00B159F1">
              <w:t>6.2E.3F.3</w:t>
            </w:r>
          </w:p>
        </w:tc>
      </w:tr>
      <w:tr w:rsidR="00652E3C" w:rsidRPr="00B159F1" w14:paraId="06B03B35" w14:textId="77777777" w:rsidTr="00AD66E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B4AEEA1" w14:textId="77777777" w:rsidR="00652E3C" w:rsidRPr="00B159F1" w:rsidRDefault="00652E3C" w:rsidP="00AD66E4">
            <w:pPr>
              <w:pStyle w:val="TAC"/>
            </w:pPr>
            <w:r w:rsidRPr="00B159F1">
              <w:t>NS_58</w:t>
            </w:r>
          </w:p>
        </w:tc>
        <w:tc>
          <w:tcPr>
            <w:tcW w:w="1894" w:type="dxa"/>
            <w:tcBorders>
              <w:top w:val="single" w:sz="4" w:space="0" w:color="auto"/>
              <w:left w:val="single" w:sz="4" w:space="0" w:color="auto"/>
              <w:bottom w:val="single" w:sz="4" w:space="0" w:color="auto"/>
              <w:right w:val="single" w:sz="4" w:space="0" w:color="auto"/>
            </w:tcBorders>
            <w:vAlign w:val="center"/>
          </w:tcPr>
          <w:p w14:paraId="54B14BD6" w14:textId="77777777" w:rsidR="00652E3C" w:rsidRPr="00B159F1" w:rsidRDefault="00652E3C" w:rsidP="00AD66E4">
            <w:pPr>
              <w:pStyle w:val="TAC"/>
            </w:pPr>
            <w:r w:rsidRPr="00B159F1">
              <w:rPr>
                <w:snapToGrid w:val="0"/>
              </w:rPr>
              <w:t>6.5F.3.3.6</w:t>
            </w:r>
          </w:p>
        </w:tc>
        <w:tc>
          <w:tcPr>
            <w:tcW w:w="1883" w:type="dxa"/>
            <w:tcBorders>
              <w:top w:val="single" w:sz="4" w:space="0" w:color="auto"/>
              <w:left w:val="single" w:sz="4" w:space="0" w:color="auto"/>
              <w:bottom w:val="single" w:sz="4" w:space="0" w:color="auto"/>
              <w:right w:val="single" w:sz="4" w:space="0" w:color="auto"/>
            </w:tcBorders>
            <w:vAlign w:val="center"/>
          </w:tcPr>
          <w:p w14:paraId="30B7372C" w14:textId="77777777" w:rsidR="00652E3C" w:rsidRPr="00B159F1" w:rsidRDefault="00652E3C" w:rsidP="00AD66E4">
            <w:pPr>
              <w:pStyle w:val="TAC"/>
            </w:pPr>
            <w:r w:rsidRPr="00B159F1">
              <w:t>n102</w:t>
            </w:r>
          </w:p>
        </w:tc>
        <w:tc>
          <w:tcPr>
            <w:tcW w:w="1728" w:type="dxa"/>
            <w:tcBorders>
              <w:top w:val="single" w:sz="4" w:space="0" w:color="auto"/>
              <w:left w:val="single" w:sz="4" w:space="0" w:color="auto"/>
              <w:bottom w:val="single" w:sz="4" w:space="0" w:color="auto"/>
              <w:right w:val="single" w:sz="4" w:space="0" w:color="auto"/>
            </w:tcBorders>
            <w:vAlign w:val="center"/>
          </w:tcPr>
          <w:p w14:paraId="7FCC5212" w14:textId="77777777" w:rsidR="00652E3C" w:rsidRPr="00B159F1" w:rsidRDefault="00652E3C" w:rsidP="00AD66E4">
            <w:pPr>
              <w:pStyle w:val="TAC"/>
            </w:pPr>
            <w:r w:rsidRPr="00B159F1">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5C757A7E" w14:textId="77777777" w:rsidR="00652E3C" w:rsidRPr="00B159F1" w:rsidRDefault="00652E3C" w:rsidP="00AD66E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1E91AA7" w14:textId="77777777" w:rsidR="00652E3C" w:rsidRPr="00B159F1" w:rsidRDefault="00652E3C" w:rsidP="00AD66E4">
            <w:pPr>
              <w:pStyle w:val="TAC"/>
            </w:pPr>
            <w:r w:rsidRPr="00B159F1">
              <w:t>6.2E.3F.4</w:t>
            </w:r>
          </w:p>
        </w:tc>
      </w:tr>
      <w:tr w:rsidR="00652E3C" w:rsidRPr="00B159F1" w14:paraId="32D1FCFC" w14:textId="77777777" w:rsidTr="00AD66E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1DC1F1F" w14:textId="77777777" w:rsidR="00652E3C" w:rsidRPr="00B159F1" w:rsidRDefault="00652E3C" w:rsidP="00AD66E4">
            <w:pPr>
              <w:pStyle w:val="TAC"/>
            </w:pPr>
            <w:r w:rsidRPr="00B159F1">
              <w:t>NS_60</w:t>
            </w:r>
          </w:p>
        </w:tc>
        <w:tc>
          <w:tcPr>
            <w:tcW w:w="1894" w:type="dxa"/>
            <w:tcBorders>
              <w:top w:val="single" w:sz="4" w:space="0" w:color="auto"/>
              <w:left w:val="single" w:sz="4" w:space="0" w:color="auto"/>
              <w:bottom w:val="single" w:sz="4" w:space="0" w:color="auto"/>
              <w:right w:val="single" w:sz="4" w:space="0" w:color="auto"/>
            </w:tcBorders>
            <w:vAlign w:val="center"/>
          </w:tcPr>
          <w:p w14:paraId="64A2AAF2" w14:textId="77777777" w:rsidR="00652E3C" w:rsidRPr="00B159F1" w:rsidRDefault="00652E3C" w:rsidP="00AD66E4">
            <w:pPr>
              <w:pStyle w:val="TAC"/>
            </w:pPr>
            <w:r w:rsidRPr="00B159F1">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4F84F914" w14:textId="77777777" w:rsidR="00652E3C" w:rsidRPr="00B159F1" w:rsidRDefault="00652E3C" w:rsidP="00AD66E4">
            <w:pPr>
              <w:pStyle w:val="TAC"/>
            </w:pPr>
            <w:r w:rsidRPr="00B159F1">
              <w:t>n96</w:t>
            </w:r>
          </w:p>
        </w:tc>
        <w:tc>
          <w:tcPr>
            <w:tcW w:w="1728" w:type="dxa"/>
            <w:tcBorders>
              <w:top w:val="single" w:sz="4" w:space="0" w:color="auto"/>
              <w:left w:val="single" w:sz="4" w:space="0" w:color="auto"/>
              <w:bottom w:val="single" w:sz="4" w:space="0" w:color="auto"/>
              <w:right w:val="single" w:sz="4" w:space="0" w:color="auto"/>
            </w:tcBorders>
            <w:vAlign w:val="center"/>
          </w:tcPr>
          <w:p w14:paraId="3B545513" w14:textId="77777777" w:rsidR="00652E3C" w:rsidRPr="00B159F1" w:rsidRDefault="00652E3C" w:rsidP="00AD66E4">
            <w:pPr>
              <w:pStyle w:val="TAC"/>
            </w:pPr>
            <w:r w:rsidRPr="00B159F1">
              <w:t>20, 40, 60, 80, 100</w:t>
            </w:r>
          </w:p>
        </w:tc>
        <w:tc>
          <w:tcPr>
            <w:tcW w:w="1473" w:type="dxa"/>
            <w:tcBorders>
              <w:top w:val="single" w:sz="4" w:space="0" w:color="auto"/>
              <w:left w:val="single" w:sz="4" w:space="0" w:color="auto"/>
              <w:bottom w:val="single" w:sz="4" w:space="0" w:color="auto"/>
              <w:right w:val="single" w:sz="4" w:space="0" w:color="auto"/>
            </w:tcBorders>
            <w:vAlign w:val="center"/>
          </w:tcPr>
          <w:p w14:paraId="2D508774" w14:textId="77777777" w:rsidR="00652E3C" w:rsidRPr="00B159F1" w:rsidRDefault="00652E3C" w:rsidP="00AD66E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56946E9" w14:textId="77777777" w:rsidR="00652E3C" w:rsidRPr="00B159F1" w:rsidRDefault="00652E3C" w:rsidP="00AD66E4">
            <w:pPr>
              <w:pStyle w:val="TAC"/>
            </w:pPr>
            <w:r w:rsidRPr="00B159F1">
              <w:t>6.2E.3F.5</w:t>
            </w:r>
          </w:p>
        </w:tc>
      </w:tr>
      <w:tr w:rsidR="00652E3C" w:rsidRPr="00B159F1" w14:paraId="29A2EAE4" w14:textId="77777777" w:rsidTr="00AD66E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CE32D0F" w14:textId="77777777" w:rsidR="00652E3C" w:rsidRPr="00B159F1" w:rsidRDefault="00652E3C" w:rsidP="00AD66E4">
            <w:pPr>
              <w:pStyle w:val="TAC"/>
            </w:pPr>
            <w:r w:rsidRPr="00B159F1">
              <w:rPr>
                <w:rFonts w:hint="eastAsia"/>
                <w:lang w:eastAsia="ko-KR"/>
              </w:rPr>
              <w:t>NS_61</w:t>
            </w:r>
          </w:p>
        </w:tc>
        <w:tc>
          <w:tcPr>
            <w:tcW w:w="1894" w:type="dxa"/>
            <w:tcBorders>
              <w:top w:val="single" w:sz="4" w:space="0" w:color="auto"/>
              <w:left w:val="single" w:sz="4" w:space="0" w:color="auto"/>
              <w:bottom w:val="single" w:sz="4" w:space="0" w:color="auto"/>
              <w:right w:val="single" w:sz="4" w:space="0" w:color="auto"/>
            </w:tcBorders>
            <w:vAlign w:val="center"/>
          </w:tcPr>
          <w:p w14:paraId="7244664C" w14:textId="77777777" w:rsidR="00652E3C" w:rsidRPr="00B159F1" w:rsidRDefault="00652E3C" w:rsidP="00AD66E4">
            <w:pPr>
              <w:pStyle w:val="TAC"/>
            </w:pPr>
            <w:r w:rsidRPr="00B159F1">
              <w:rPr>
                <w:snapToGrid w:val="0"/>
              </w:rPr>
              <w:t>6.5F.3.3.7</w:t>
            </w:r>
          </w:p>
        </w:tc>
        <w:tc>
          <w:tcPr>
            <w:tcW w:w="1883" w:type="dxa"/>
            <w:tcBorders>
              <w:top w:val="single" w:sz="4" w:space="0" w:color="auto"/>
              <w:left w:val="single" w:sz="4" w:space="0" w:color="auto"/>
              <w:bottom w:val="single" w:sz="4" w:space="0" w:color="auto"/>
              <w:right w:val="single" w:sz="4" w:space="0" w:color="auto"/>
            </w:tcBorders>
            <w:vAlign w:val="center"/>
          </w:tcPr>
          <w:p w14:paraId="4515673F" w14:textId="77777777" w:rsidR="00652E3C" w:rsidRPr="00B159F1" w:rsidRDefault="00652E3C" w:rsidP="00AD66E4">
            <w:pPr>
              <w:pStyle w:val="TAC"/>
            </w:pPr>
            <w:r w:rsidRPr="00B159F1">
              <w:rPr>
                <w:lang w:eastAsia="ko-KR"/>
              </w:rPr>
              <w:t>n</w:t>
            </w:r>
            <w:r w:rsidRPr="00B159F1">
              <w:rPr>
                <w:rFonts w:hint="eastAsia"/>
                <w:lang w:eastAsia="ko-KR"/>
              </w:rPr>
              <w:t>9</w:t>
            </w:r>
            <w:r w:rsidRPr="00B159F1">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14:paraId="6126BC9E" w14:textId="77777777" w:rsidR="00652E3C" w:rsidRPr="00B159F1" w:rsidRDefault="00652E3C" w:rsidP="00AD66E4">
            <w:pPr>
              <w:pStyle w:val="TAC"/>
            </w:pPr>
            <w:r w:rsidRPr="00B159F1">
              <w:t>20, 40, 60, 80, 100</w:t>
            </w:r>
          </w:p>
        </w:tc>
        <w:tc>
          <w:tcPr>
            <w:tcW w:w="1473" w:type="dxa"/>
            <w:tcBorders>
              <w:top w:val="single" w:sz="4" w:space="0" w:color="auto"/>
              <w:left w:val="single" w:sz="4" w:space="0" w:color="auto"/>
              <w:bottom w:val="single" w:sz="4" w:space="0" w:color="auto"/>
              <w:right w:val="single" w:sz="4" w:space="0" w:color="auto"/>
            </w:tcBorders>
            <w:vAlign w:val="center"/>
          </w:tcPr>
          <w:p w14:paraId="261EE659" w14:textId="77777777" w:rsidR="00652E3C" w:rsidRPr="00B159F1" w:rsidRDefault="00652E3C" w:rsidP="00AD66E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A779BDC" w14:textId="77777777" w:rsidR="00652E3C" w:rsidRPr="00B159F1" w:rsidRDefault="00652E3C" w:rsidP="00AD66E4">
            <w:pPr>
              <w:pStyle w:val="TAC"/>
            </w:pPr>
            <w:r w:rsidRPr="00B159F1">
              <w:rPr>
                <w:rFonts w:hint="eastAsia"/>
                <w:lang w:eastAsia="ko-KR"/>
              </w:rPr>
              <w:t>6.2</w:t>
            </w:r>
            <w:r w:rsidRPr="00B159F1">
              <w:rPr>
                <w:lang w:eastAsia="ko-KR"/>
              </w:rPr>
              <w:t>E</w:t>
            </w:r>
            <w:r w:rsidRPr="00B159F1">
              <w:rPr>
                <w:rFonts w:hint="eastAsia"/>
                <w:lang w:eastAsia="ko-KR"/>
              </w:rPr>
              <w:t>.3</w:t>
            </w:r>
            <w:r w:rsidRPr="00B159F1">
              <w:rPr>
                <w:lang w:eastAsia="ko-KR"/>
              </w:rPr>
              <w:t>F</w:t>
            </w:r>
            <w:r w:rsidRPr="00B159F1">
              <w:rPr>
                <w:rFonts w:hint="eastAsia"/>
                <w:lang w:eastAsia="ko-KR"/>
              </w:rPr>
              <w:t>.</w:t>
            </w:r>
            <w:r w:rsidRPr="00B159F1">
              <w:rPr>
                <w:lang w:eastAsia="ko-KR"/>
              </w:rPr>
              <w:t>6</w:t>
            </w:r>
          </w:p>
        </w:tc>
      </w:tr>
      <w:tr w:rsidR="00652E3C" w:rsidRPr="00B159F1" w14:paraId="7ED2D597" w14:textId="77777777" w:rsidTr="00AD66E4">
        <w:tc>
          <w:tcPr>
            <w:tcW w:w="9780" w:type="dxa"/>
            <w:gridSpan w:val="6"/>
            <w:tcBorders>
              <w:top w:val="single" w:sz="4" w:space="0" w:color="auto"/>
              <w:left w:val="single" w:sz="4" w:space="0" w:color="auto"/>
              <w:bottom w:val="single" w:sz="4" w:space="0" w:color="auto"/>
              <w:right w:val="single" w:sz="4" w:space="0" w:color="auto"/>
            </w:tcBorders>
            <w:vAlign w:val="center"/>
          </w:tcPr>
          <w:p w14:paraId="6A19E77F" w14:textId="77777777" w:rsidR="00652E3C" w:rsidRPr="00B159F1" w:rsidRDefault="00652E3C" w:rsidP="00AD66E4">
            <w:pPr>
              <w:pStyle w:val="TAN"/>
            </w:pPr>
            <w:r w:rsidRPr="00B159F1">
              <w:t>NOTE 1:</w:t>
            </w:r>
            <w:r w:rsidRPr="00B159F1">
              <w:tab/>
              <w:t>The A-MPR shall apply to all active 20 MHz sub-bands contiguously allocated in the channel.</w:t>
            </w:r>
          </w:p>
        </w:tc>
      </w:tr>
    </w:tbl>
    <w:p w14:paraId="7958F59E" w14:textId="77777777" w:rsidR="00652E3C" w:rsidRPr="00B159F1" w:rsidRDefault="00652E3C" w:rsidP="00652E3C"/>
    <w:p w14:paraId="64D3A0AA" w14:textId="77777777" w:rsidR="00652E3C" w:rsidRPr="00B159F1" w:rsidRDefault="00652E3C" w:rsidP="00652E3C">
      <w:r w:rsidRPr="00B159F1">
        <w:t xml:space="preserve">[The NS_01 label with the field </w:t>
      </w:r>
      <w:proofErr w:type="spellStart"/>
      <w:r w:rsidRPr="00B159F1">
        <w:rPr>
          <w:i/>
        </w:rPr>
        <w:t>additionalPmax</w:t>
      </w:r>
      <w:proofErr w:type="spellEnd"/>
      <w:r w:rsidRPr="00B159F1">
        <w:t xml:space="preserve"> [7] absent is default for all NR bands.]</w:t>
      </w:r>
    </w:p>
    <w:p w14:paraId="25C773C0" w14:textId="77777777" w:rsidR="00652E3C" w:rsidRPr="00B159F1" w:rsidRDefault="00652E3C" w:rsidP="00652E3C">
      <w:pPr>
        <w:pStyle w:val="TH"/>
      </w:pPr>
      <w:r w:rsidRPr="00B159F1">
        <w:t xml:space="preserve">Table 6.2E.3F.1-1A: Mapping of network </w:t>
      </w:r>
      <w:proofErr w:type="spellStart"/>
      <w:r w:rsidRPr="00B159F1">
        <w:t>signaling</w:t>
      </w:r>
      <w:proofErr w:type="spellEnd"/>
      <w:r w:rsidRPr="00B159F1">
        <w:t xml:space="preserve"> label</w:t>
      </w:r>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220"/>
      </w:tblGrid>
      <w:tr w:rsidR="00652E3C" w:rsidRPr="00B159F1" w14:paraId="5F15A611" w14:textId="77777777" w:rsidTr="00AD66E4">
        <w:trPr>
          <w:trHeight w:val="70"/>
        </w:trPr>
        <w:tc>
          <w:tcPr>
            <w:tcW w:w="1099" w:type="dxa"/>
            <w:vMerge w:val="restart"/>
            <w:tcBorders>
              <w:top w:val="single" w:sz="4" w:space="0" w:color="auto"/>
              <w:left w:val="single" w:sz="4" w:space="0" w:color="auto"/>
              <w:right w:val="single" w:sz="4" w:space="0" w:color="auto"/>
            </w:tcBorders>
            <w:vAlign w:val="center"/>
            <w:hideMark/>
          </w:tcPr>
          <w:p w14:paraId="6FB045FE" w14:textId="77777777" w:rsidR="00652E3C" w:rsidRPr="00B159F1" w:rsidRDefault="00652E3C" w:rsidP="00AD66E4">
            <w:pPr>
              <w:pStyle w:val="TAH"/>
            </w:pPr>
            <w:r w:rsidRPr="00B159F1">
              <w:t>NR band</w:t>
            </w:r>
          </w:p>
        </w:tc>
        <w:tc>
          <w:tcPr>
            <w:tcW w:w="8762" w:type="dxa"/>
            <w:gridSpan w:val="8"/>
            <w:tcBorders>
              <w:top w:val="single" w:sz="4" w:space="0" w:color="auto"/>
              <w:left w:val="single" w:sz="4" w:space="0" w:color="auto"/>
              <w:bottom w:val="single" w:sz="4" w:space="0" w:color="auto"/>
              <w:right w:val="single" w:sz="4" w:space="0" w:color="auto"/>
            </w:tcBorders>
          </w:tcPr>
          <w:p w14:paraId="587A18C8" w14:textId="77777777" w:rsidR="00652E3C" w:rsidRPr="00B159F1" w:rsidRDefault="00652E3C" w:rsidP="00AD66E4">
            <w:pPr>
              <w:pStyle w:val="TAH"/>
            </w:pPr>
            <w:r w:rsidRPr="00B159F1">
              <w:t xml:space="preserve">Value of </w:t>
            </w:r>
            <w:proofErr w:type="spellStart"/>
            <w:r w:rsidRPr="00B159F1">
              <w:t>additionalSpectrumEmission</w:t>
            </w:r>
            <w:proofErr w:type="spellEnd"/>
          </w:p>
        </w:tc>
      </w:tr>
      <w:tr w:rsidR="00652E3C" w:rsidRPr="00B159F1" w14:paraId="2D279856" w14:textId="77777777" w:rsidTr="00AD66E4">
        <w:trPr>
          <w:trHeight w:val="70"/>
        </w:trPr>
        <w:tc>
          <w:tcPr>
            <w:tcW w:w="1099" w:type="dxa"/>
            <w:vMerge/>
            <w:tcBorders>
              <w:left w:val="single" w:sz="4" w:space="0" w:color="auto"/>
              <w:bottom w:val="single" w:sz="4" w:space="0" w:color="auto"/>
              <w:right w:val="single" w:sz="4" w:space="0" w:color="auto"/>
            </w:tcBorders>
            <w:vAlign w:val="center"/>
            <w:hideMark/>
          </w:tcPr>
          <w:p w14:paraId="5C90CC37" w14:textId="77777777" w:rsidR="00652E3C" w:rsidRPr="00B159F1" w:rsidRDefault="00652E3C" w:rsidP="00AD66E4">
            <w:pPr>
              <w:pStyle w:val="TAH"/>
              <w:rPr>
                <w:rFonts w:cs="Arial"/>
              </w:rPr>
            </w:pPr>
          </w:p>
        </w:tc>
        <w:tc>
          <w:tcPr>
            <w:tcW w:w="1077" w:type="dxa"/>
            <w:tcBorders>
              <w:top w:val="single" w:sz="4" w:space="0" w:color="auto"/>
              <w:left w:val="single" w:sz="4" w:space="0" w:color="auto"/>
              <w:bottom w:val="single" w:sz="4" w:space="0" w:color="auto"/>
              <w:right w:val="single" w:sz="4" w:space="0" w:color="auto"/>
            </w:tcBorders>
          </w:tcPr>
          <w:p w14:paraId="39F7455A" w14:textId="77777777" w:rsidR="00652E3C" w:rsidRPr="00B159F1" w:rsidRDefault="00652E3C" w:rsidP="00AD66E4">
            <w:pPr>
              <w:pStyle w:val="TAH"/>
              <w:rPr>
                <w:rFonts w:cs="Arial"/>
              </w:rPr>
            </w:pPr>
            <w:r w:rsidRPr="00B159F1">
              <w:rPr>
                <w:rFonts w:cs="Arial"/>
              </w:rPr>
              <w:t>0</w:t>
            </w:r>
          </w:p>
        </w:tc>
        <w:tc>
          <w:tcPr>
            <w:tcW w:w="1078" w:type="dxa"/>
            <w:tcBorders>
              <w:top w:val="single" w:sz="4" w:space="0" w:color="auto"/>
              <w:left w:val="single" w:sz="4" w:space="0" w:color="auto"/>
              <w:bottom w:val="single" w:sz="4" w:space="0" w:color="auto"/>
              <w:right w:val="single" w:sz="4" w:space="0" w:color="auto"/>
            </w:tcBorders>
          </w:tcPr>
          <w:p w14:paraId="5E2C72B2" w14:textId="77777777" w:rsidR="00652E3C" w:rsidRPr="00B159F1" w:rsidRDefault="00652E3C" w:rsidP="00AD66E4">
            <w:pPr>
              <w:pStyle w:val="TAH"/>
              <w:rPr>
                <w:rFonts w:cs="Arial"/>
              </w:rPr>
            </w:pPr>
            <w:r w:rsidRPr="00B159F1">
              <w:rPr>
                <w:rFonts w:cs="Arial"/>
              </w:rPr>
              <w:t>1</w:t>
            </w:r>
          </w:p>
        </w:tc>
        <w:tc>
          <w:tcPr>
            <w:tcW w:w="1077" w:type="dxa"/>
            <w:tcBorders>
              <w:top w:val="single" w:sz="4" w:space="0" w:color="auto"/>
              <w:left w:val="single" w:sz="4" w:space="0" w:color="auto"/>
              <w:bottom w:val="single" w:sz="4" w:space="0" w:color="auto"/>
              <w:right w:val="single" w:sz="4" w:space="0" w:color="auto"/>
            </w:tcBorders>
          </w:tcPr>
          <w:p w14:paraId="6A39112B" w14:textId="77777777" w:rsidR="00652E3C" w:rsidRPr="00B159F1" w:rsidRDefault="00652E3C" w:rsidP="00AD66E4">
            <w:pPr>
              <w:pStyle w:val="TAH"/>
              <w:rPr>
                <w:rFonts w:cs="Arial"/>
              </w:rPr>
            </w:pPr>
            <w:r w:rsidRPr="00B159F1">
              <w:rPr>
                <w:rFonts w:cs="Arial"/>
              </w:rPr>
              <w:t>2</w:t>
            </w:r>
          </w:p>
        </w:tc>
        <w:tc>
          <w:tcPr>
            <w:tcW w:w="1078" w:type="dxa"/>
            <w:tcBorders>
              <w:top w:val="single" w:sz="4" w:space="0" w:color="auto"/>
              <w:left w:val="single" w:sz="4" w:space="0" w:color="auto"/>
              <w:bottom w:val="single" w:sz="4" w:space="0" w:color="auto"/>
              <w:right w:val="single" w:sz="4" w:space="0" w:color="auto"/>
            </w:tcBorders>
          </w:tcPr>
          <w:p w14:paraId="2A549E27" w14:textId="77777777" w:rsidR="00652E3C" w:rsidRPr="00B159F1" w:rsidRDefault="00652E3C" w:rsidP="00AD66E4">
            <w:pPr>
              <w:pStyle w:val="TAH"/>
              <w:rPr>
                <w:rFonts w:cs="Arial"/>
              </w:rPr>
            </w:pPr>
            <w:r w:rsidRPr="00B159F1">
              <w:rPr>
                <w:rFonts w:cs="Arial"/>
              </w:rPr>
              <w:t>3</w:t>
            </w:r>
          </w:p>
        </w:tc>
        <w:tc>
          <w:tcPr>
            <w:tcW w:w="1077" w:type="dxa"/>
            <w:tcBorders>
              <w:top w:val="single" w:sz="4" w:space="0" w:color="auto"/>
              <w:left w:val="single" w:sz="4" w:space="0" w:color="auto"/>
              <w:bottom w:val="single" w:sz="4" w:space="0" w:color="auto"/>
              <w:right w:val="single" w:sz="4" w:space="0" w:color="auto"/>
            </w:tcBorders>
          </w:tcPr>
          <w:p w14:paraId="0B43F77E" w14:textId="77777777" w:rsidR="00652E3C" w:rsidRPr="00B159F1" w:rsidRDefault="00652E3C" w:rsidP="00AD66E4">
            <w:pPr>
              <w:pStyle w:val="TAH"/>
              <w:rPr>
                <w:rFonts w:cs="Arial"/>
              </w:rPr>
            </w:pPr>
            <w:r w:rsidRPr="00B159F1">
              <w:rPr>
                <w:rFonts w:cs="Arial"/>
              </w:rPr>
              <w:t>4</w:t>
            </w:r>
          </w:p>
        </w:tc>
        <w:tc>
          <w:tcPr>
            <w:tcW w:w="1078" w:type="dxa"/>
            <w:tcBorders>
              <w:top w:val="single" w:sz="4" w:space="0" w:color="auto"/>
              <w:left w:val="single" w:sz="4" w:space="0" w:color="auto"/>
              <w:bottom w:val="single" w:sz="4" w:space="0" w:color="auto"/>
              <w:right w:val="single" w:sz="4" w:space="0" w:color="auto"/>
            </w:tcBorders>
          </w:tcPr>
          <w:p w14:paraId="497A4E87" w14:textId="77777777" w:rsidR="00652E3C" w:rsidRPr="00B159F1" w:rsidRDefault="00652E3C" w:rsidP="00AD66E4">
            <w:pPr>
              <w:pStyle w:val="TAH"/>
              <w:rPr>
                <w:rFonts w:cs="Arial"/>
              </w:rPr>
            </w:pPr>
            <w:r w:rsidRPr="00B159F1">
              <w:rPr>
                <w:rFonts w:cs="Arial"/>
              </w:rPr>
              <w:t>5</w:t>
            </w:r>
          </w:p>
        </w:tc>
        <w:tc>
          <w:tcPr>
            <w:tcW w:w="1077" w:type="dxa"/>
            <w:tcBorders>
              <w:top w:val="single" w:sz="4" w:space="0" w:color="auto"/>
              <w:left w:val="single" w:sz="4" w:space="0" w:color="auto"/>
              <w:bottom w:val="single" w:sz="4" w:space="0" w:color="auto"/>
              <w:right w:val="single" w:sz="4" w:space="0" w:color="auto"/>
            </w:tcBorders>
          </w:tcPr>
          <w:p w14:paraId="74235BE5" w14:textId="77777777" w:rsidR="00652E3C" w:rsidRPr="00B159F1" w:rsidRDefault="00652E3C" w:rsidP="00AD66E4">
            <w:pPr>
              <w:pStyle w:val="TAH"/>
              <w:rPr>
                <w:rFonts w:cs="Arial"/>
              </w:rPr>
            </w:pPr>
            <w:r w:rsidRPr="00B159F1">
              <w:rPr>
                <w:rFonts w:cs="Arial"/>
              </w:rPr>
              <w:t>6</w:t>
            </w:r>
          </w:p>
        </w:tc>
        <w:tc>
          <w:tcPr>
            <w:tcW w:w="1220" w:type="dxa"/>
            <w:tcBorders>
              <w:top w:val="single" w:sz="4" w:space="0" w:color="auto"/>
              <w:left w:val="single" w:sz="4" w:space="0" w:color="auto"/>
              <w:bottom w:val="single" w:sz="4" w:space="0" w:color="auto"/>
              <w:right w:val="single" w:sz="4" w:space="0" w:color="auto"/>
            </w:tcBorders>
          </w:tcPr>
          <w:p w14:paraId="0B894BA4" w14:textId="77777777" w:rsidR="00652E3C" w:rsidRPr="00B159F1" w:rsidRDefault="00652E3C" w:rsidP="00AD66E4">
            <w:pPr>
              <w:pStyle w:val="TAH"/>
              <w:rPr>
                <w:rFonts w:cs="Arial"/>
              </w:rPr>
            </w:pPr>
            <w:r w:rsidRPr="00B159F1">
              <w:rPr>
                <w:rFonts w:cs="Arial"/>
              </w:rPr>
              <w:t>7</w:t>
            </w:r>
          </w:p>
        </w:tc>
      </w:tr>
      <w:tr w:rsidR="00652E3C" w:rsidRPr="00B159F1" w14:paraId="5D596613" w14:textId="77777777" w:rsidTr="00AD66E4">
        <w:trPr>
          <w:trHeight w:val="70"/>
        </w:trPr>
        <w:tc>
          <w:tcPr>
            <w:tcW w:w="1099" w:type="dxa"/>
            <w:tcBorders>
              <w:left w:val="single" w:sz="4" w:space="0" w:color="auto"/>
              <w:bottom w:val="single" w:sz="4" w:space="0" w:color="auto"/>
              <w:right w:val="single" w:sz="4" w:space="0" w:color="auto"/>
            </w:tcBorders>
            <w:vAlign w:val="center"/>
          </w:tcPr>
          <w:p w14:paraId="630BF933" w14:textId="77777777" w:rsidR="00652E3C" w:rsidRPr="00B159F1" w:rsidRDefault="00652E3C" w:rsidP="00AD66E4">
            <w:pPr>
              <w:pStyle w:val="TAC"/>
            </w:pPr>
            <w:r w:rsidRPr="00B159F1">
              <w:t>n46</w:t>
            </w:r>
          </w:p>
        </w:tc>
        <w:tc>
          <w:tcPr>
            <w:tcW w:w="1077" w:type="dxa"/>
            <w:tcBorders>
              <w:left w:val="single" w:sz="4" w:space="0" w:color="auto"/>
              <w:bottom w:val="single" w:sz="4" w:space="0" w:color="auto"/>
              <w:right w:val="single" w:sz="4" w:space="0" w:color="auto"/>
            </w:tcBorders>
            <w:vAlign w:val="center"/>
          </w:tcPr>
          <w:p w14:paraId="5D641130" w14:textId="77777777" w:rsidR="00652E3C" w:rsidRPr="00B159F1" w:rsidRDefault="00652E3C" w:rsidP="00AD66E4">
            <w:pPr>
              <w:pStyle w:val="TAC"/>
            </w:pPr>
            <w:r w:rsidRPr="00B159F1">
              <w:t>NS_01</w:t>
            </w:r>
          </w:p>
        </w:tc>
        <w:tc>
          <w:tcPr>
            <w:tcW w:w="1078" w:type="dxa"/>
            <w:tcBorders>
              <w:left w:val="single" w:sz="4" w:space="0" w:color="auto"/>
              <w:bottom w:val="single" w:sz="4" w:space="0" w:color="auto"/>
              <w:right w:val="single" w:sz="4" w:space="0" w:color="auto"/>
            </w:tcBorders>
            <w:vAlign w:val="center"/>
          </w:tcPr>
          <w:p w14:paraId="62F43B59" w14:textId="2C433DC0" w:rsidR="00652E3C" w:rsidRPr="00B159F1" w:rsidRDefault="000F41B6" w:rsidP="00AD66E4">
            <w:pPr>
              <w:pStyle w:val="TAC"/>
            </w:pPr>
            <w:ins w:id="31" w:author="LGE" w:date="2024-04-01T16:57:00Z">
              <w:r w:rsidRPr="00A1115A">
                <w:t>NS_28</w:t>
              </w:r>
            </w:ins>
          </w:p>
        </w:tc>
        <w:tc>
          <w:tcPr>
            <w:tcW w:w="1077" w:type="dxa"/>
            <w:tcBorders>
              <w:left w:val="single" w:sz="4" w:space="0" w:color="auto"/>
              <w:bottom w:val="single" w:sz="4" w:space="0" w:color="auto"/>
              <w:right w:val="single" w:sz="4" w:space="0" w:color="auto"/>
            </w:tcBorders>
            <w:vAlign w:val="center"/>
          </w:tcPr>
          <w:p w14:paraId="4E95A829" w14:textId="77777777" w:rsidR="00652E3C" w:rsidRPr="00B159F1" w:rsidRDefault="00652E3C" w:rsidP="00AD66E4">
            <w:pPr>
              <w:pStyle w:val="TAC"/>
            </w:pPr>
          </w:p>
        </w:tc>
        <w:tc>
          <w:tcPr>
            <w:tcW w:w="1078" w:type="dxa"/>
            <w:tcBorders>
              <w:left w:val="single" w:sz="4" w:space="0" w:color="auto"/>
              <w:bottom w:val="single" w:sz="4" w:space="0" w:color="auto"/>
              <w:right w:val="single" w:sz="4" w:space="0" w:color="auto"/>
            </w:tcBorders>
            <w:vAlign w:val="center"/>
          </w:tcPr>
          <w:p w14:paraId="5E611D23" w14:textId="6DA1EE28" w:rsidR="00652E3C" w:rsidRPr="00B159F1" w:rsidRDefault="000F41B6" w:rsidP="000F41B6">
            <w:pPr>
              <w:pStyle w:val="TAC"/>
            </w:pPr>
            <w:ins w:id="32" w:author="LGE" w:date="2024-04-01T16:57:00Z">
              <w:r w:rsidRPr="00A1115A">
                <w:t>NS_</w:t>
              </w:r>
              <w:r>
                <w:t>30</w:t>
              </w:r>
            </w:ins>
          </w:p>
        </w:tc>
        <w:tc>
          <w:tcPr>
            <w:tcW w:w="1077" w:type="dxa"/>
            <w:tcBorders>
              <w:left w:val="single" w:sz="4" w:space="0" w:color="auto"/>
              <w:bottom w:val="single" w:sz="4" w:space="0" w:color="auto"/>
              <w:right w:val="single" w:sz="4" w:space="0" w:color="auto"/>
            </w:tcBorders>
            <w:vAlign w:val="center"/>
          </w:tcPr>
          <w:p w14:paraId="4EA7A54D" w14:textId="77777777" w:rsidR="00652E3C" w:rsidRPr="00B159F1" w:rsidRDefault="00652E3C" w:rsidP="00AD66E4">
            <w:pPr>
              <w:pStyle w:val="TAC"/>
            </w:pPr>
            <w:r w:rsidRPr="00B159F1">
              <w:t>NS_31</w:t>
            </w:r>
          </w:p>
        </w:tc>
        <w:tc>
          <w:tcPr>
            <w:tcW w:w="1078" w:type="dxa"/>
            <w:tcBorders>
              <w:left w:val="single" w:sz="4" w:space="0" w:color="auto"/>
              <w:bottom w:val="single" w:sz="4" w:space="0" w:color="auto"/>
              <w:right w:val="single" w:sz="4" w:space="0" w:color="auto"/>
            </w:tcBorders>
            <w:vAlign w:val="center"/>
          </w:tcPr>
          <w:p w14:paraId="107D4FCB" w14:textId="77777777" w:rsidR="00652E3C" w:rsidRPr="00B159F1" w:rsidRDefault="00652E3C" w:rsidP="00AD66E4">
            <w:pPr>
              <w:pStyle w:val="TAC"/>
            </w:pPr>
          </w:p>
        </w:tc>
        <w:tc>
          <w:tcPr>
            <w:tcW w:w="1077" w:type="dxa"/>
            <w:tcBorders>
              <w:left w:val="single" w:sz="4" w:space="0" w:color="auto"/>
              <w:bottom w:val="single" w:sz="4" w:space="0" w:color="auto"/>
              <w:right w:val="single" w:sz="4" w:space="0" w:color="auto"/>
            </w:tcBorders>
            <w:vAlign w:val="center"/>
          </w:tcPr>
          <w:p w14:paraId="326AE9E6" w14:textId="77777777" w:rsidR="00652E3C" w:rsidRPr="00B159F1" w:rsidRDefault="00652E3C" w:rsidP="00AD66E4">
            <w:pPr>
              <w:pStyle w:val="TAC"/>
            </w:pPr>
          </w:p>
        </w:tc>
        <w:tc>
          <w:tcPr>
            <w:tcW w:w="1220" w:type="dxa"/>
            <w:tcBorders>
              <w:left w:val="single" w:sz="4" w:space="0" w:color="auto"/>
              <w:bottom w:val="single" w:sz="4" w:space="0" w:color="auto"/>
              <w:right w:val="single" w:sz="4" w:space="0" w:color="auto"/>
            </w:tcBorders>
            <w:vAlign w:val="center"/>
          </w:tcPr>
          <w:p w14:paraId="4A9BFD83" w14:textId="77777777" w:rsidR="00652E3C" w:rsidRPr="00B159F1" w:rsidRDefault="00652E3C" w:rsidP="00AD66E4">
            <w:pPr>
              <w:pStyle w:val="TAC"/>
            </w:pPr>
            <w:r w:rsidRPr="00B159F1">
              <w:t>Reserved</w:t>
            </w:r>
          </w:p>
        </w:tc>
      </w:tr>
      <w:tr w:rsidR="00652E3C" w:rsidRPr="00B159F1" w14:paraId="225B8C17" w14:textId="77777777" w:rsidTr="00AD66E4">
        <w:trPr>
          <w:trHeight w:val="70"/>
        </w:trPr>
        <w:tc>
          <w:tcPr>
            <w:tcW w:w="1099" w:type="dxa"/>
            <w:tcBorders>
              <w:left w:val="single" w:sz="4" w:space="0" w:color="auto"/>
              <w:bottom w:val="single" w:sz="4" w:space="0" w:color="auto"/>
              <w:right w:val="single" w:sz="4" w:space="0" w:color="auto"/>
            </w:tcBorders>
            <w:vAlign w:val="center"/>
          </w:tcPr>
          <w:p w14:paraId="49ADDECA" w14:textId="77777777" w:rsidR="00652E3C" w:rsidRPr="00B159F1" w:rsidRDefault="00652E3C" w:rsidP="00AD66E4">
            <w:pPr>
              <w:pStyle w:val="TAC"/>
            </w:pPr>
            <w:r w:rsidRPr="00B159F1">
              <w:t>n96</w:t>
            </w:r>
          </w:p>
        </w:tc>
        <w:tc>
          <w:tcPr>
            <w:tcW w:w="1077" w:type="dxa"/>
            <w:tcBorders>
              <w:left w:val="single" w:sz="4" w:space="0" w:color="auto"/>
              <w:bottom w:val="single" w:sz="4" w:space="0" w:color="auto"/>
              <w:right w:val="single" w:sz="4" w:space="0" w:color="auto"/>
            </w:tcBorders>
            <w:vAlign w:val="center"/>
          </w:tcPr>
          <w:p w14:paraId="2E48B6D6" w14:textId="77777777" w:rsidR="00652E3C" w:rsidRPr="00B159F1" w:rsidRDefault="00652E3C" w:rsidP="00AD66E4">
            <w:pPr>
              <w:pStyle w:val="TAC"/>
            </w:pPr>
            <w:r w:rsidRPr="00B159F1">
              <w:t>NS_01</w:t>
            </w:r>
          </w:p>
        </w:tc>
        <w:tc>
          <w:tcPr>
            <w:tcW w:w="1078" w:type="dxa"/>
            <w:tcBorders>
              <w:left w:val="single" w:sz="4" w:space="0" w:color="auto"/>
              <w:bottom w:val="single" w:sz="4" w:space="0" w:color="auto"/>
              <w:right w:val="single" w:sz="4" w:space="0" w:color="auto"/>
            </w:tcBorders>
            <w:vAlign w:val="center"/>
          </w:tcPr>
          <w:p w14:paraId="369B0636" w14:textId="77777777" w:rsidR="00652E3C" w:rsidRPr="00B159F1" w:rsidRDefault="00652E3C" w:rsidP="00AD66E4">
            <w:pPr>
              <w:pStyle w:val="TAC"/>
            </w:pPr>
            <w:r w:rsidRPr="00B159F1">
              <w:t>NS_53</w:t>
            </w:r>
          </w:p>
        </w:tc>
        <w:tc>
          <w:tcPr>
            <w:tcW w:w="1077" w:type="dxa"/>
            <w:tcBorders>
              <w:left w:val="single" w:sz="4" w:space="0" w:color="auto"/>
              <w:bottom w:val="single" w:sz="4" w:space="0" w:color="auto"/>
              <w:right w:val="single" w:sz="4" w:space="0" w:color="auto"/>
            </w:tcBorders>
            <w:vAlign w:val="center"/>
          </w:tcPr>
          <w:p w14:paraId="744A109E" w14:textId="77777777" w:rsidR="00652E3C" w:rsidRPr="00B159F1" w:rsidRDefault="00652E3C" w:rsidP="00AD66E4">
            <w:pPr>
              <w:pStyle w:val="TAC"/>
            </w:pPr>
          </w:p>
        </w:tc>
        <w:tc>
          <w:tcPr>
            <w:tcW w:w="1078" w:type="dxa"/>
            <w:tcBorders>
              <w:left w:val="single" w:sz="4" w:space="0" w:color="auto"/>
              <w:bottom w:val="single" w:sz="4" w:space="0" w:color="auto"/>
              <w:right w:val="single" w:sz="4" w:space="0" w:color="auto"/>
            </w:tcBorders>
            <w:vAlign w:val="center"/>
          </w:tcPr>
          <w:p w14:paraId="586C76C8" w14:textId="77777777" w:rsidR="00652E3C" w:rsidRPr="00B159F1" w:rsidRDefault="00652E3C" w:rsidP="00AD66E4">
            <w:pPr>
              <w:pStyle w:val="TAC"/>
            </w:pPr>
          </w:p>
        </w:tc>
        <w:tc>
          <w:tcPr>
            <w:tcW w:w="1077" w:type="dxa"/>
            <w:tcBorders>
              <w:left w:val="single" w:sz="4" w:space="0" w:color="auto"/>
              <w:bottom w:val="single" w:sz="4" w:space="0" w:color="auto"/>
              <w:right w:val="single" w:sz="4" w:space="0" w:color="auto"/>
            </w:tcBorders>
            <w:vAlign w:val="center"/>
          </w:tcPr>
          <w:p w14:paraId="5415BA63" w14:textId="77777777" w:rsidR="00652E3C" w:rsidRPr="00B159F1" w:rsidRDefault="00652E3C" w:rsidP="00AD66E4">
            <w:pPr>
              <w:pStyle w:val="TAC"/>
            </w:pPr>
            <w:r w:rsidRPr="00B159F1">
              <w:t>NS_60</w:t>
            </w:r>
          </w:p>
        </w:tc>
        <w:tc>
          <w:tcPr>
            <w:tcW w:w="1078" w:type="dxa"/>
            <w:tcBorders>
              <w:left w:val="single" w:sz="4" w:space="0" w:color="auto"/>
              <w:bottom w:val="single" w:sz="4" w:space="0" w:color="auto"/>
              <w:right w:val="single" w:sz="4" w:space="0" w:color="auto"/>
            </w:tcBorders>
            <w:vAlign w:val="center"/>
          </w:tcPr>
          <w:p w14:paraId="609C38BC" w14:textId="77777777" w:rsidR="00652E3C" w:rsidRPr="00B159F1" w:rsidRDefault="00652E3C" w:rsidP="00AD66E4">
            <w:pPr>
              <w:pStyle w:val="TAC"/>
            </w:pPr>
            <w:r w:rsidRPr="00B159F1">
              <w:rPr>
                <w:rFonts w:hint="eastAsia"/>
                <w:lang w:eastAsia="ko-KR"/>
              </w:rPr>
              <w:t>NS_61</w:t>
            </w:r>
          </w:p>
        </w:tc>
        <w:tc>
          <w:tcPr>
            <w:tcW w:w="1077" w:type="dxa"/>
            <w:tcBorders>
              <w:left w:val="single" w:sz="4" w:space="0" w:color="auto"/>
              <w:bottom w:val="single" w:sz="4" w:space="0" w:color="auto"/>
              <w:right w:val="single" w:sz="4" w:space="0" w:color="auto"/>
            </w:tcBorders>
            <w:vAlign w:val="center"/>
          </w:tcPr>
          <w:p w14:paraId="64397D28" w14:textId="77777777" w:rsidR="00652E3C" w:rsidRPr="00B159F1" w:rsidRDefault="00652E3C" w:rsidP="00AD66E4">
            <w:pPr>
              <w:pStyle w:val="TAC"/>
            </w:pPr>
          </w:p>
        </w:tc>
        <w:tc>
          <w:tcPr>
            <w:tcW w:w="1220" w:type="dxa"/>
            <w:tcBorders>
              <w:left w:val="single" w:sz="4" w:space="0" w:color="auto"/>
              <w:bottom w:val="single" w:sz="4" w:space="0" w:color="auto"/>
              <w:right w:val="single" w:sz="4" w:space="0" w:color="auto"/>
            </w:tcBorders>
            <w:vAlign w:val="center"/>
          </w:tcPr>
          <w:p w14:paraId="0C8340D9" w14:textId="77777777" w:rsidR="00652E3C" w:rsidRPr="00B159F1" w:rsidRDefault="00652E3C" w:rsidP="00AD66E4">
            <w:pPr>
              <w:pStyle w:val="TAC"/>
            </w:pPr>
            <w:r w:rsidRPr="00B159F1">
              <w:t>Reserved</w:t>
            </w:r>
          </w:p>
        </w:tc>
      </w:tr>
      <w:tr w:rsidR="00652E3C" w:rsidRPr="00B159F1" w14:paraId="1C3669DD" w14:textId="77777777" w:rsidTr="00AD66E4">
        <w:trPr>
          <w:trHeight w:val="70"/>
        </w:trPr>
        <w:tc>
          <w:tcPr>
            <w:tcW w:w="1099" w:type="dxa"/>
            <w:tcBorders>
              <w:left w:val="single" w:sz="4" w:space="0" w:color="auto"/>
              <w:bottom w:val="single" w:sz="4" w:space="0" w:color="auto"/>
              <w:right w:val="single" w:sz="4" w:space="0" w:color="auto"/>
            </w:tcBorders>
            <w:vAlign w:val="center"/>
          </w:tcPr>
          <w:p w14:paraId="2D1A1E3B" w14:textId="77777777" w:rsidR="00652E3C" w:rsidRPr="00B159F1" w:rsidRDefault="00652E3C" w:rsidP="00AD66E4">
            <w:pPr>
              <w:pStyle w:val="TAC"/>
            </w:pPr>
            <w:r w:rsidRPr="00B159F1">
              <w:t>n102</w:t>
            </w:r>
          </w:p>
        </w:tc>
        <w:tc>
          <w:tcPr>
            <w:tcW w:w="1077" w:type="dxa"/>
            <w:tcBorders>
              <w:left w:val="single" w:sz="4" w:space="0" w:color="auto"/>
              <w:bottom w:val="single" w:sz="4" w:space="0" w:color="auto"/>
              <w:right w:val="single" w:sz="4" w:space="0" w:color="auto"/>
            </w:tcBorders>
            <w:vAlign w:val="center"/>
          </w:tcPr>
          <w:p w14:paraId="5E068909" w14:textId="77777777" w:rsidR="00652E3C" w:rsidRPr="00B159F1" w:rsidRDefault="00652E3C" w:rsidP="00AD66E4">
            <w:pPr>
              <w:pStyle w:val="TAC"/>
            </w:pPr>
            <w:r w:rsidRPr="00B159F1">
              <w:t>NS_01</w:t>
            </w:r>
          </w:p>
        </w:tc>
        <w:tc>
          <w:tcPr>
            <w:tcW w:w="1078" w:type="dxa"/>
            <w:tcBorders>
              <w:left w:val="single" w:sz="4" w:space="0" w:color="auto"/>
              <w:bottom w:val="single" w:sz="4" w:space="0" w:color="auto"/>
              <w:right w:val="single" w:sz="4" w:space="0" w:color="auto"/>
            </w:tcBorders>
            <w:vAlign w:val="center"/>
          </w:tcPr>
          <w:p w14:paraId="3BC402AD" w14:textId="77777777" w:rsidR="00652E3C" w:rsidRPr="00B159F1" w:rsidRDefault="00652E3C" w:rsidP="00AD66E4">
            <w:pPr>
              <w:pStyle w:val="TAC"/>
            </w:pPr>
            <w:r w:rsidRPr="00B159F1">
              <w:t>NS_58</w:t>
            </w:r>
          </w:p>
        </w:tc>
        <w:tc>
          <w:tcPr>
            <w:tcW w:w="1077" w:type="dxa"/>
            <w:tcBorders>
              <w:left w:val="single" w:sz="4" w:space="0" w:color="auto"/>
              <w:bottom w:val="single" w:sz="4" w:space="0" w:color="auto"/>
              <w:right w:val="single" w:sz="4" w:space="0" w:color="auto"/>
            </w:tcBorders>
            <w:vAlign w:val="center"/>
          </w:tcPr>
          <w:p w14:paraId="69A7699B" w14:textId="77777777" w:rsidR="00652E3C" w:rsidRPr="00B159F1" w:rsidRDefault="00652E3C" w:rsidP="00AD66E4">
            <w:pPr>
              <w:pStyle w:val="TAC"/>
            </w:pPr>
          </w:p>
        </w:tc>
        <w:tc>
          <w:tcPr>
            <w:tcW w:w="1078" w:type="dxa"/>
            <w:tcBorders>
              <w:left w:val="single" w:sz="4" w:space="0" w:color="auto"/>
              <w:bottom w:val="single" w:sz="4" w:space="0" w:color="auto"/>
              <w:right w:val="single" w:sz="4" w:space="0" w:color="auto"/>
            </w:tcBorders>
            <w:vAlign w:val="center"/>
          </w:tcPr>
          <w:p w14:paraId="568B5971" w14:textId="77777777" w:rsidR="00652E3C" w:rsidRPr="00B159F1" w:rsidRDefault="00652E3C" w:rsidP="00AD66E4">
            <w:pPr>
              <w:pStyle w:val="TAC"/>
            </w:pPr>
          </w:p>
        </w:tc>
        <w:tc>
          <w:tcPr>
            <w:tcW w:w="1077" w:type="dxa"/>
            <w:tcBorders>
              <w:left w:val="single" w:sz="4" w:space="0" w:color="auto"/>
              <w:bottom w:val="single" w:sz="4" w:space="0" w:color="auto"/>
              <w:right w:val="single" w:sz="4" w:space="0" w:color="auto"/>
            </w:tcBorders>
            <w:vAlign w:val="center"/>
          </w:tcPr>
          <w:p w14:paraId="3AF320BD" w14:textId="77777777" w:rsidR="00652E3C" w:rsidRPr="00B159F1" w:rsidRDefault="00652E3C" w:rsidP="00AD66E4">
            <w:pPr>
              <w:pStyle w:val="TAC"/>
            </w:pPr>
          </w:p>
        </w:tc>
        <w:tc>
          <w:tcPr>
            <w:tcW w:w="1078" w:type="dxa"/>
            <w:tcBorders>
              <w:left w:val="single" w:sz="4" w:space="0" w:color="auto"/>
              <w:bottom w:val="single" w:sz="4" w:space="0" w:color="auto"/>
              <w:right w:val="single" w:sz="4" w:space="0" w:color="auto"/>
            </w:tcBorders>
            <w:vAlign w:val="center"/>
          </w:tcPr>
          <w:p w14:paraId="1C3BC097" w14:textId="77777777" w:rsidR="00652E3C" w:rsidRPr="00B159F1" w:rsidRDefault="00652E3C" w:rsidP="00AD66E4">
            <w:pPr>
              <w:pStyle w:val="TAC"/>
            </w:pPr>
          </w:p>
        </w:tc>
        <w:tc>
          <w:tcPr>
            <w:tcW w:w="1077" w:type="dxa"/>
            <w:tcBorders>
              <w:left w:val="single" w:sz="4" w:space="0" w:color="auto"/>
              <w:bottom w:val="single" w:sz="4" w:space="0" w:color="auto"/>
              <w:right w:val="single" w:sz="4" w:space="0" w:color="auto"/>
            </w:tcBorders>
            <w:vAlign w:val="center"/>
          </w:tcPr>
          <w:p w14:paraId="3B5810BC" w14:textId="77777777" w:rsidR="00652E3C" w:rsidRPr="00B159F1" w:rsidRDefault="00652E3C" w:rsidP="00AD66E4">
            <w:pPr>
              <w:pStyle w:val="TAC"/>
            </w:pPr>
          </w:p>
        </w:tc>
        <w:tc>
          <w:tcPr>
            <w:tcW w:w="1220" w:type="dxa"/>
            <w:tcBorders>
              <w:left w:val="single" w:sz="4" w:space="0" w:color="auto"/>
              <w:bottom w:val="single" w:sz="4" w:space="0" w:color="auto"/>
              <w:right w:val="single" w:sz="4" w:space="0" w:color="auto"/>
            </w:tcBorders>
            <w:vAlign w:val="center"/>
          </w:tcPr>
          <w:p w14:paraId="3C86D8C2" w14:textId="77777777" w:rsidR="00652E3C" w:rsidRPr="00B159F1" w:rsidRDefault="00652E3C" w:rsidP="00AD66E4">
            <w:pPr>
              <w:pStyle w:val="TAC"/>
            </w:pPr>
            <w:r w:rsidRPr="00B159F1">
              <w:t>Reserved</w:t>
            </w:r>
          </w:p>
        </w:tc>
      </w:tr>
      <w:tr w:rsidR="00652E3C" w:rsidRPr="00B159F1" w14:paraId="7262B961" w14:textId="77777777" w:rsidTr="00AD66E4">
        <w:tc>
          <w:tcPr>
            <w:tcW w:w="9861" w:type="dxa"/>
            <w:gridSpan w:val="9"/>
            <w:tcBorders>
              <w:top w:val="single" w:sz="4" w:space="0" w:color="auto"/>
              <w:left w:val="single" w:sz="4" w:space="0" w:color="auto"/>
              <w:bottom w:val="single" w:sz="4" w:space="0" w:color="auto"/>
              <w:right w:val="single" w:sz="4" w:space="0" w:color="auto"/>
            </w:tcBorders>
            <w:vAlign w:val="center"/>
          </w:tcPr>
          <w:p w14:paraId="6E87FF86" w14:textId="77777777" w:rsidR="00652E3C" w:rsidRPr="00B159F1" w:rsidRDefault="00652E3C" w:rsidP="00AD66E4">
            <w:pPr>
              <w:pStyle w:val="TAN"/>
            </w:pPr>
            <w:r w:rsidRPr="00B159F1">
              <w:t>NOTE:</w:t>
            </w:r>
            <w:r w:rsidRPr="00B159F1">
              <w:tab/>
            </w:r>
            <w:proofErr w:type="spellStart"/>
            <w:r w:rsidRPr="00B159F1">
              <w:rPr>
                <w:i/>
                <w:iCs/>
              </w:rPr>
              <w:t>additionalSpectrumEmission</w:t>
            </w:r>
            <w:proofErr w:type="spellEnd"/>
            <w:r w:rsidRPr="00B159F1">
              <w:t xml:space="preserve"> corresponds to an information element of the same name defined in clause 6.3.2 of TS 38.331 [7].</w:t>
            </w:r>
          </w:p>
        </w:tc>
      </w:tr>
    </w:tbl>
    <w:p w14:paraId="506EA843" w14:textId="77777777" w:rsidR="00652E3C" w:rsidRPr="00B159F1" w:rsidRDefault="00652E3C" w:rsidP="00652E3C"/>
    <w:p w14:paraId="7E30327B" w14:textId="77777777" w:rsidR="00472E5E" w:rsidRDefault="00472E5E" w:rsidP="00472E5E">
      <w:pPr>
        <w:pStyle w:val="Heading4"/>
      </w:pPr>
      <w:r w:rsidRPr="00A1115A">
        <w:t>6.</w:t>
      </w:r>
      <w:r>
        <w:t>2E</w:t>
      </w:r>
      <w:r w:rsidRPr="00A1115A">
        <w:t>.3</w:t>
      </w:r>
      <w:r>
        <w:t>F</w:t>
      </w:r>
      <w:r w:rsidRPr="00A1115A">
        <w:t>.</w:t>
      </w:r>
      <w:r>
        <w:t>2</w:t>
      </w:r>
      <w:r w:rsidRPr="00A1115A">
        <w:tab/>
      </w:r>
      <w:proofErr w:type="gramStart"/>
      <w:r w:rsidRPr="00A1115A">
        <w:t>A-</w:t>
      </w:r>
      <w:proofErr w:type="gramEnd"/>
      <w:r w:rsidRPr="00A1115A">
        <w:t>MPR for NS_31</w:t>
      </w:r>
    </w:p>
    <w:p w14:paraId="1A0D94BB" w14:textId="77777777" w:rsidR="00472E5E" w:rsidRPr="00A1115A" w:rsidRDefault="00472E5E" w:rsidP="00472E5E">
      <w:r w:rsidRPr="00A1115A">
        <w:t>When NS_3</w:t>
      </w:r>
      <w:r>
        <w:t>1</w:t>
      </w:r>
      <w:r w:rsidRPr="00A1115A">
        <w:t xml:space="preserve"> is indicated by the network or pre-configured radio parameters for NR </w:t>
      </w:r>
      <w:proofErr w:type="spellStart"/>
      <w:r>
        <w:t>sidelink</w:t>
      </w:r>
      <w:proofErr w:type="spellEnd"/>
      <w:r w:rsidRPr="00A1115A">
        <w:t xml:space="preserve"> UE,</w:t>
      </w:r>
      <w:r>
        <w:t xml:space="preserve"> </w:t>
      </w:r>
      <w:r w:rsidRPr="00A1115A">
        <w:t xml:space="preserve">this clause specifies the additional maximum output power </w:t>
      </w:r>
      <w:proofErr w:type="gramStart"/>
      <w:r w:rsidRPr="00A1115A">
        <w:t>reduction  for</w:t>
      </w:r>
      <w:proofErr w:type="gramEnd"/>
      <w:r w:rsidRPr="00A1115A">
        <w:t xml:space="preserve"> </w:t>
      </w:r>
      <w:r>
        <w:t xml:space="preserve">NR </w:t>
      </w:r>
      <w:proofErr w:type="spellStart"/>
      <w:r>
        <w:t>sidelink</w:t>
      </w:r>
      <w:proofErr w:type="spellEnd"/>
      <w:r w:rsidRPr="00A1115A">
        <w:t xml:space="preserve"> physical channels and signals due to PSCCH/PSSCH, PSFCH and S-SSB transmission.</w:t>
      </w:r>
    </w:p>
    <w:p w14:paraId="160F855B" w14:textId="77777777" w:rsidR="00472E5E" w:rsidRDefault="00472E5E" w:rsidP="00472E5E">
      <w:r w:rsidRPr="00A1115A">
        <w:t xml:space="preserve">For contiguous allocation of PSCCH and PSSCH simultaneous transmission, the </w:t>
      </w:r>
      <w:r>
        <w:t xml:space="preserve">allowed </w:t>
      </w:r>
      <w:r w:rsidRPr="00A1115A">
        <w:t>A-MPR is specified in Table 6.2F.3</w:t>
      </w:r>
      <w:r>
        <w:t>F</w:t>
      </w:r>
      <w:r w:rsidRPr="00A1115A">
        <w:t>.</w:t>
      </w:r>
      <w:r>
        <w:t>2</w:t>
      </w:r>
      <w:r w:rsidRPr="00A1115A">
        <w:t>-1</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p>
    <w:p w14:paraId="6C7BA91B" w14:textId="77777777" w:rsidR="00472E5E" w:rsidRDefault="00472E5E" w:rsidP="00472E5E">
      <w:pPr>
        <w:pStyle w:val="TH"/>
      </w:pPr>
      <w:r w:rsidRPr="00A1115A">
        <w:lastRenderedPageBreak/>
        <w:t>Table 6.2</w:t>
      </w:r>
      <w:r>
        <w:t>E</w:t>
      </w:r>
      <w:r w:rsidRPr="00A1115A">
        <w:t>.</w:t>
      </w:r>
      <w:r>
        <w:t>3F.2</w:t>
      </w:r>
      <w:r w:rsidRPr="00A1115A">
        <w:t xml:space="preserve">-1 </w:t>
      </w:r>
      <w:r>
        <w:t>A-MPR</w:t>
      </w:r>
      <w:r w:rsidRPr="00A1115A">
        <w:t xml:space="preserve"> </w:t>
      </w:r>
      <w:r>
        <w:t xml:space="preserve">for NS_31 NR SL-U </w:t>
      </w:r>
      <w:r w:rsidRPr="00A1115A">
        <w:t>UE power class 5</w:t>
      </w:r>
    </w:p>
    <w:tbl>
      <w:tblPr>
        <w:tblStyle w:val="TableGrid"/>
        <w:tblW w:w="0" w:type="auto"/>
        <w:jc w:val="center"/>
        <w:tblLook w:val="04A0" w:firstRow="1" w:lastRow="0" w:firstColumn="1" w:lastColumn="0" w:noHBand="0" w:noVBand="1"/>
      </w:tblPr>
      <w:tblGrid>
        <w:gridCol w:w="1545"/>
        <w:gridCol w:w="1487"/>
        <w:gridCol w:w="1231"/>
        <w:gridCol w:w="1335"/>
        <w:gridCol w:w="1306"/>
        <w:gridCol w:w="1335"/>
        <w:gridCol w:w="1390"/>
      </w:tblGrid>
      <w:tr w:rsidR="00472E5E" w:rsidRPr="000C68ED" w14:paraId="36AC7813" w14:textId="77777777" w:rsidTr="002E4C35">
        <w:trPr>
          <w:trHeight w:val="237"/>
          <w:jc w:val="center"/>
        </w:trPr>
        <w:tc>
          <w:tcPr>
            <w:tcW w:w="1692" w:type="dxa"/>
            <w:tcBorders>
              <w:bottom w:val="nil"/>
            </w:tcBorders>
            <w:shd w:val="clear" w:color="auto" w:fill="auto"/>
          </w:tcPr>
          <w:p w14:paraId="5F1361B9" w14:textId="77777777" w:rsidR="00472E5E" w:rsidRPr="000C68ED" w:rsidRDefault="00472E5E" w:rsidP="002E4C35">
            <w:pPr>
              <w:pStyle w:val="TAH"/>
              <w:rPr>
                <w:lang w:val="en-US"/>
              </w:rPr>
            </w:pPr>
            <w:r w:rsidRPr="000C68ED">
              <w:rPr>
                <w:lang w:val="en-US"/>
              </w:rPr>
              <w:t>Pre-coding</w:t>
            </w:r>
          </w:p>
        </w:tc>
        <w:tc>
          <w:tcPr>
            <w:tcW w:w="1548" w:type="dxa"/>
            <w:tcBorders>
              <w:bottom w:val="nil"/>
            </w:tcBorders>
            <w:shd w:val="clear" w:color="auto" w:fill="auto"/>
          </w:tcPr>
          <w:p w14:paraId="0598EC39" w14:textId="77777777" w:rsidR="00472E5E" w:rsidRPr="000C68ED" w:rsidRDefault="00472E5E" w:rsidP="002E4C35">
            <w:pPr>
              <w:pStyle w:val="TAH"/>
              <w:rPr>
                <w:lang w:val="en-US"/>
              </w:rPr>
            </w:pPr>
            <w:r w:rsidRPr="000C68ED">
              <w:rPr>
                <w:lang w:val="en-US"/>
              </w:rPr>
              <w:t>Modulation</w:t>
            </w:r>
          </w:p>
        </w:tc>
        <w:tc>
          <w:tcPr>
            <w:tcW w:w="5670" w:type="dxa"/>
            <w:gridSpan w:val="4"/>
          </w:tcPr>
          <w:p w14:paraId="56AAFD67" w14:textId="77777777" w:rsidR="00472E5E" w:rsidRPr="000C68ED" w:rsidRDefault="00472E5E" w:rsidP="002E4C35">
            <w:pPr>
              <w:pStyle w:val="TAH"/>
              <w:rPr>
                <w:lang w:val="en-US"/>
              </w:rPr>
            </w:pPr>
            <w:r w:rsidRPr="000C68ED">
              <w:rPr>
                <w:lang w:val="en-US"/>
              </w:rPr>
              <w:t>RB Allocation (Note 4)</w:t>
            </w:r>
          </w:p>
        </w:tc>
        <w:tc>
          <w:tcPr>
            <w:tcW w:w="1440" w:type="dxa"/>
            <w:vMerge w:val="restart"/>
          </w:tcPr>
          <w:p w14:paraId="78C8492F" w14:textId="77777777" w:rsidR="00472E5E" w:rsidRPr="000C68ED" w:rsidRDefault="00472E5E" w:rsidP="002E4C35">
            <w:pPr>
              <w:pStyle w:val="TAH"/>
              <w:rPr>
                <w:lang w:val="en-US"/>
              </w:rPr>
            </w:pPr>
            <w:r w:rsidRPr="000C68ED">
              <w:rPr>
                <w:lang w:val="en-US"/>
              </w:rPr>
              <w:t>RB Allocation (Note 3)</w:t>
            </w:r>
          </w:p>
        </w:tc>
      </w:tr>
      <w:tr w:rsidR="00472E5E" w:rsidRPr="000C68ED" w14:paraId="759B5D49" w14:textId="77777777" w:rsidTr="002E4C35">
        <w:trPr>
          <w:trHeight w:val="237"/>
          <w:jc w:val="center"/>
        </w:trPr>
        <w:tc>
          <w:tcPr>
            <w:tcW w:w="1692" w:type="dxa"/>
            <w:tcBorders>
              <w:top w:val="nil"/>
              <w:bottom w:val="nil"/>
            </w:tcBorders>
            <w:shd w:val="clear" w:color="auto" w:fill="auto"/>
          </w:tcPr>
          <w:p w14:paraId="11874F3D" w14:textId="77777777" w:rsidR="00472E5E" w:rsidRPr="000C68ED" w:rsidRDefault="00472E5E" w:rsidP="002E4C35">
            <w:pPr>
              <w:pStyle w:val="TAH"/>
              <w:rPr>
                <w:lang w:val="en-US"/>
              </w:rPr>
            </w:pPr>
          </w:p>
        </w:tc>
        <w:tc>
          <w:tcPr>
            <w:tcW w:w="1548" w:type="dxa"/>
            <w:tcBorders>
              <w:top w:val="nil"/>
              <w:bottom w:val="nil"/>
            </w:tcBorders>
            <w:shd w:val="clear" w:color="auto" w:fill="auto"/>
          </w:tcPr>
          <w:p w14:paraId="0EF7A4F0" w14:textId="77777777" w:rsidR="00472E5E" w:rsidRPr="000C68ED" w:rsidRDefault="00472E5E" w:rsidP="002E4C35">
            <w:pPr>
              <w:pStyle w:val="TAH"/>
              <w:rPr>
                <w:lang w:val="en-US"/>
              </w:rPr>
            </w:pPr>
          </w:p>
        </w:tc>
        <w:tc>
          <w:tcPr>
            <w:tcW w:w="2790" w:type="dxa"/>
            <w:gridSpan w:val="2"/>
          </w:tcPr>
          <w:p w14:paraId="4D7F537E" w14:textId="77777777" w:rsidR="00472E5E" w:rsidRPr="000C68ED" w:rsidRDefault="00472E5E" w:rsidP="002E4C35">
            <w:pPr>
              <w:pStyle w:val="TAH"/>
              <w:rPr>
                <w:lang w:val="en-US" w:eastAsia="ko-KR"/>
              </w:rPr>
            </w:pPr>
            <w:r w:rsidRPr="000C68ED">
              <w:rPr>
                <w:lang w:val="en-US" w:eastAsia="ko-KR"/>
              </w:rPr>
              <w:t>Outer RB set configuration</w:t>
            </w:r>
            <w:r w:rsidRPr="000C68ED">
              <w:rPr>
                <w:vertAlign w:val="superscript"/>
                <w:lang w:val="en-US" w:eastAsia="ko-KR"/>
              </w:rPr>
              <w:t>5</w:t>
            </w:r>
          </w:p>
        </w:tc>
        <w:tc>
          <w:tcPr>
            <w:tcW w:w="2880" w:type="dxa"/>
            <w:gridSpan w:val="2"/>
          </w:tcPr>
          <w:p w14:paraId="28B2ED7B" w14:textId="77777777" w:rsidR="00472E5E" w:rsidRPr="000C68ED" w:rsidRDefault="00472E5E" w:rsidP="002E4C35">
            <w:pPr>
              <w:pStyle w:val="TAH"/>
              <w:rPr>
                <w:lang w:val="en-US" w:eastAsia="ko-KR"/>
              </w:rPr>
            </w:pPr>
            <w:r w:rsidRPr="000C68ED">
              <w:rPr>
                <w:lang w:val="en-US" w:eastAsia="ko-KR"/>
              </w:rPr>
              <w:t>Inner RB set configuration</w:t>
            </w:r>
            <w:r w:rsidRPr="000C68ED">
              <w:rPr>
                <w:vertAlign w:val="superscript"/>
                <w:lang w:val="en-US" w:eastAsia="ko-KR"/>
              </w:rPr>
              <w:t>5</w:t>
            </w:r>
          </w:p>
        </w:tc>
        <w:tc>
          <w:tcPr>
            <w:tcW w:w="1440" w:type="dxa"/>
            <w:vMerge/>
          </w:tcPr>
          <w:p w14:paraId="734D3FF4" w14:textId="77777777" w:rsidR="00472E5E" w:rsidRPr="000C68ED" w:rsidRDefault="00472E5E" w:rsidP="002E4C35">
            <w:pPr>
              <w:pStyle w:val="TAH"/>
              <w:rPr>
                <w:lang w:val="en-US" w:eastAsia="ko-KR"/>
              </w:rPr>
            </w:pPr>
          </w:p>
        </w:tc>
      </w:tr>
      <w:tr w:rsidR="00472E5E" w:rsidRPr="000C68ED" w14:paraId="779E02D0" w14:textId="77777777" w:rsidTr="002E4C35">
        <w:trPr>
          <w:trHeight w:val="237"/>
          <w:jc w:val="center"/>
        </w:trPr>
        <w:tc>
          <w:tcPr>
            <w:tcW w:w="1692" w:type="dxa"/>
            <w:tcBorders>
              <w:top w:val="nil"/>
              <w:bottom w:val="single" w:sz="4" w:space="0" w:color="auto"/>
            </w:tcBorders>
            <w:shd w:val="clear" w:color="auto" w:fill="auto"/>
          </w:tcPr>
          <w:p w14:paraId="6456BE37" w14:textId="77777777" w:rsidR="00472E5E" w:rsidRPr="000C68ED" w:rsidRDefault="00472E5E" w:rsidP="002E4C35">
            <w:pPr>
              <w:pStyle w:val="TAH"/>
              <w:rPr>
                <w:lang w:val="en-US"/>
              </w:rPr>
            </w:pPr>
          </w:p>
        </w:tc>
        <w:tc>
          <w:tcPr>
            <w:tcW w:w="1548" w:type="dxa"/>
            <w:tcBorders>
              <w:top w:val="nil"/>
            </w:tcBorders>
            <w:shd w:val="clear" w:color="auto" w:fill="auto"/>
          </w:tcPr>
          <w:p w14:paraId="6ECC3831" w14:textId="77777777" w:rsidR="00472E5E" w:rsidRPr="000C68ED" w:rsidRDefault="00472E5E" w:rsidP="002E4C35">
            <w:pPr>
              <w:pStyle w:val="TAH"/>
              <w:rPr>
                <w:lang w:val="en-US"/>
              </w:rPr>
            </w:pPr>
          </w:p>
        </w:tc>
        <w:tc>
          <w:tcPr>
            <w:tcW w:w="1350" w:type="dxa"/>
          </w:tcPr>
          <w:p w14:paraId="2B94A571" w14:textId="77777777" w:rsidR="00472E5E" w:rsidRPr="000C68ED" w:rsidRDefault="00472E5E" w:rsidP="002E4C35">
            <w:pPr>
              <w:pStyle w:val="TAH"/>
              <w:rPr>
                <w:lang w:val="en-US"/>
              </w:rPr>
            </w:pPr>
            <w:r w:rsidRPr="000C68ED">
              <w:rPr>
                <w:lang w:val="en-US"/>
              </w:rPr>
              <w:t>Full (dB)</w:t>
            </w:r>
          </w:p>
        </w:tc>
        <w:tc>
          <w:tcPr>
            <w:tcW w:w="1440" w:type="dxa"/>
          </w:tcPr>
          <w:p w14:paraId="009B9A6D" w14:textId="77777777" w:rsidR="00472E5E" w:rsidRPr="000C68ED" w:rsidRDefault="00472E5E" w:rsidP="002E4C35">
            <w:pPr>
              <w:pStyle w:val="TAH"/>
              <w:rPr>
                <w:lang w:val="en-US"/>
              </w:rPr>
            </w:pPr>
            <w:r w:rsidRPr="000C68ED">
              <w:rPr>
                <w:lang w:val="en-US"/>
              </w:rPr>
              <w:t>Partial (dB)</w:t>
            </w:r>
          </w:p>
        </w:tc>
        <w:tc>
          <w:tcPr>
            <w:tcW w:w="1440" w:type="dxa"/>
          </w:tcPr>
          <w:p w14:paraId="6C7FE7D0" w14:textId="77777777" w:rsidR="00472E5E" w:rsidRPr="000C68ED" w:rsidRDefault="00472E5E" w:rsidP="002E4C35">
            <w:pPr>
              <w:pStyle w:val="TAH"/>
              <w:rPr>
                <w:lang w:val="en-US"/>
              </w:rPr>
            </w:pPr>
            <w:r w:rsidRPr="000C68ED">
              <w:rPr>
                <w:lang w:val="en-US"/>
              </w:rPr>
              <w:t>Full (dB)</w:t>
            </w:r>
          </w:p>
        </w:tc>
        <w:tc>
          <w:tcPr>
            <w:tcW w:w="1440" w:type="dxa"/>
          </w:tcPr>
          <w:p w14:paraId="01ED1AD1" w14:textId="77777777" w:rsidR="00472E5E" w:rsidRPr="000C68ED" w:rsidRDefault="00472E5E" w:rsidP="002E4C35">
            <w:pPr>
              <w:pStyle w:val="TAH"/>
              <w:rPr>
                <w:lang w:val="en-US"/>
              </w:rPr>
            </w:pPr>
            <w:r w:rsidRPr="000C68ED">
              <w:rPr>
                <w:lang w:val="en-US"/>
              </w:rPr>
              <w:t>Partial (dB)</w:t>
            </w:r>
          </w:p>
        </w:tc>
        <w:tc>
          <w:tcPr>
            <w:tcW w:w="1440" w:type="dxa"/>
          </w:tcPr>
          <w:p w14:paraId="002A7382" w14:textId="77777777" w:rsidR="00472E5E" w:rsidRPr="000C68ED" w:rsidRDefault="00472E5E" w:rsidP="002E4C35">
            <w:pPr>
              <w:pStyle w:val="TAH"/>
              <w:rPr>
                <w:lang w:val="en-US" w:eastAsia="ko-KR"/>
              </w:rPr>
            </w:pPr>
            <w:r w:rsidRPr="000C68ED">
              <w:rPr>
                <w:lang w:val="en-US" w:eastAsia="ko-KR"/>
              </w:rPr>
              <w:t>Full/Partial</w:t>
            </w:r>
          </w:p>
        </w:tc>
      </w:tr>
      <w:tr w:rsidR="00472E5E" w:rsidRPr="000C68ED" w14:paraId="52DD8066" w14:textId="77777777" w:rsidTr="002E4C35">
        <w:trPr>
          <w:trHeight w:val="20"/>
          <w:jc w:val="center"/>
        </w:trPr>
        <w:tc>
          <w:tcPr>
            <w:tcW w:w="1692" w:type="dxa"/>
            <w:tcBorders>
              <w:bottom w:val="nil"/>
            </w:tcBorders>
            <w:shd w:val="clear" w:color="auto" w:fill="auto"/>
          </w:tcPr>
          <w:p w14:paraId="03DEEC6F" w14:textId="77777777" w:rsidR="00472E5E" w:rsidRPr="000C68ED" w:rsidRDefault="00472E5E" w:rsidP="002E4C35">
            <w:pPr>
              <w:pStyle w:val="FL"/>
              <w:spacing w:before="0" w:after="0"/>
              <w:rPr>
                <w:b w:val="0"/>
                <w:bCs/>
                <w:sz w:val="18"/>
                <w:szCs w:val="18"/>
                <w:lang w:val="en-US"/>
              </w:rPr>
            </w:pPr>
            <w:r w:rsidRPr="000C68ED">
              <w:rPr>
                <w:b w:val="0"/>
                <w:bCs/>
                <w:sz w:val="18"/>
                <w:szCs w:val="18"/>
                <w:lang w:val="en-US"/>
              </w:rPr>
              <w:t>CP-OFDM</w:t>
            </w:r>
          </w:p>
        </w:tc>
        <w:tc>
          <w:tcPr>
            <w:tcW w:w="1548" w:type="dxa"/>
          </w:tcPr>
          <w:p w14:paraId="1A20FFD2" w14:textId="77777777" w:rsidR="00472E5E" w:rsidRPr="000C68ED" w:rsidRDefault="00472E5E" w:rsidP="002E4C35">
            <w:pPr>
              <w:pStyle w:val="FL"/>
              <w:spacing w:before="0" w:after="0"/>
              <w:rPr>
                <w:b w:val="0"/>
                <w:bCs/>
                <w:sz w:val="18"/>
                <w:szCs w:val="18"/>
                <w:lang w:val="en-US"/>
              </w:rPr>
            </w:pPr>
            <w:r w:rsidRPr="000C68ED">
              <w:rPr>
                <w:b w:val="0"/>
                <w:bCs/>
                <w:sz w:val="18"/>
                <w:szCs w:val="18"/>
                <w:lang w:val="en-US"/>
              </w:rPr>
              <w:t>QPSK</w:t>
            </w:r>
          </w:p>
        </w:tc>
        <w:tc>
          <w:tcPr>
            <w:tcW w:w="1350" w:type="dxa"/>
            <w:vAlign w:val="center"/>
          </w:tcPr>
          <w:p w14:paraId="7F02D62E" w14:textId="77777777" w:rsidR="00472E5E" w:rsidRPr="000C68ED" w:rsidRDefault="00472E5E" w:rsidP="002E4C35">
            <w:pPr>
              <w:pStyle w:val="FL"/>
              <w:spacing w:before="0" w:after="0"/>
              <w:rPr>
                <w:b w:val="0"/>
                <w:bCs/>
                <w:sz w:val="18"/>
                <w:szCs w:val="18"/>
                <w:lang w:val="en-US"/>
              </w:rPr>
            </w:pPr>
            <w:r w:rsidRPr="000C68ED">
              <w:rPr>
                <w:b w:val="0"/>
                <w:bCs/>
                <w:sz w:val="18"/>
                <w:szCs w:val="18"/>
                <w:lang w:val="en-US"/>
              </w:rPr>
              <w:t>≤ 5.5</w:t>
            </w:r>
          </w:p>
        </w:tc>
        <w:tc>
          <w:tcPr>
            <w:tcW w:w="1440" w:type="dxa"/>
            <w:vAlign w:val="center"/>
          </w:tcPr>
          <w:p w14:paraId="2ADF9A13" w14:textId="77777777" w:rsidR="00472E5E" w:rsidRPr="000C68ED" w:rsidRDefault="00472E5E" w:rsidP="002E4C35">
            <w:pPr>
              <w:pStyle w:val="FL"/>
              <w:spacing w:before="0" w:after="0"/>
              <w:rPr>
                <w:b w:val="0"/>
                <w:bCs/>
                <w:sz w:val="18"/>
                <w:szCs w:val="18"/>
                <w:lang w:val="en-US"/>
              </w:rPr>
            </w:pPr>
            <w:r w:rsidRPr="000C68ED">
              <w:rPr>
                <w:b w:val="0"/>
                <w:bCs/>
                <w:sz w:val="18"/>
                <w:szCs w:val="18"/>
                <w:lang w:val="en-US"/>
              </w:rPr>
              <w:t>≤ 6.5</w:t>
            </w:r>
          </w:p>
        </w:tc>
        <w:tc>
          <w:tcPr>
            <w:tcW w:w="1440" w:type="dxa"/>
            <w:vAlign w:val="center"/>
          </w:tcPr>
          <w:p w14:paraId="5F268C03" w14:textId="77777777" w:rsidR="00472E5E" w:rsidRPr="000C68ED" w:rsidRDefault="00472E5E" w:rsidP="002E4C35">
            <w:pPr>
              <w:pStyle w:val="FL"/>
              <w:spacing w:before="0" w:after="0"/>
              <w:rPr>
                <w:b w:val="0"/>
                <w:bCs/>
                <w:sz w:val="18"/>
                <w:szCs w:val="18"/>
                <w:lang w:val="en-US"/>
              </w:rPr>
            </w:pPr>
            <w:r w:rsidRPr="000C68ED">
              <w:rPr>
                <w:b w:val="0"/>
                <w:bCs/>
                <w:sz w:val="18"/>
                <w:szCs w:val="18"/>
                <w:lang w:val="en-US"/>
              </w:rPr>
              <w:t>≤ 4.5</w:t>
            </w:r>
          </w:p>
        </w:tc>
        <w:tc>
          <w:tcPr>
            <w:tcW w:w="1440" w:type="dxa"/>
            <w:vAlign w:val="center"/>
          </w:tcPr>
          <w:p w14:paraId="64D6495F" w14:textId="77777777" w:rsidR="00472E5E" w:rsidRPr="000C68ED" w:rsidRDefault="00472E5E" w:rsidP="002E4C35">
            <w:pPr>
              <w:pStyle w:val="FL"/>
              <w:spacing w:before="0" w:after="0"/>
              <w:rPr>
                <w:b w:val="0"/>
                <w:bCs/>
                <w:sz w:val="18"/>
                <w:szCs w:val="18"/>
                <w:lang w:val="en-US"/>
              </w:rPr>
            </w:pPr>
            <w:r w:rsidRPr="000C68ED">
              <w:rPr>
                <w:b w:val="0"/>
                <w:bCs/>
                <w:sz w:val="18"/>
                <w:szCs w:val="18"/>
                <w:lang w:val="en-US"/>
              </w:rPr>
              <w:t>≤ 6.5</w:t>
            </w:r>
          </w:p>
        </w:tc>
        <w:tc>
          <w:tcPr>
            <w:tcW w:w="1440" w:type="dxa"/>
            <w:vMerge w:val="restart"/>
          </w:tcPr>
          <w:p w14:paraId="0BC9AC23" w14:textId="77777777" w:rsidR="00472E5E" w:rsidRPr="000C68ED" w:rsidRDefault="00472E5E" w:rsidP="002E4C35">
            <w:pPr>
              <w:pStyle w:val="FL"/>
              <w:spacing w:before="0" w:after="0"/>
              <w:rPr>
                <w:rFonts w:eastAsiaTheme="minorEastAsia"/>
                <w:b w:val="0"/>
                <w:bCs/>
                <w:sz w:val="18"/>
                <w:szCs w:val="18"/>
                <w:lang w:val="en-US" w:eastAsia="ko-KR"/>
              </w:rPr>
            </w:pPr>
            <w:r>
              <w:rPr>
                <w:rFonts w:eastAsiaTheme="minorEastAsia"/>
                <w:b w:val="0"/>
                <w:bCs/>
                <w:sz w:val="18"/>
                <w:szCs w:val="18"/>
                <w:lang w:val="en-US" w:eastAsia="ko-KR"/>
              </w:rPr>
              <w:t>See Table 6.</w:t>
            </w:r>
            <w:r w:rsidRPr="00343E5B">
              <w:rPr>
                <w:rFonts w:eastAsiaTheme="minorEastAsia"/>
                <w:b w:val="0"/>
                <w:bCs/>
                <w:sz w:val="18"/>
                <w:szCs w:val="18"/>
                <w:lang w:val="en-US" w:eastAsia="ko-KR"/>
              </w:rPr>
              <w:t>2E.2F-1</w:t>
            </w:r>
          </w:p>
        </w:tc>
      </w:tr>
      <w:tr w:rsidR="00472E5E" w:rsidRPr="000C68ED" w14:paraId="3E7D8A1D" w14:textId="77777777" w:rsidTr="002E4C35">
        <w:trPr>
          <w:trHeight w:val="20"/>
          <w:jc w:val="center"/>
        </w:trPr>
        <w:tc>
          <w:tcPr>
            <w:tcW w:w="1692" w:type="dxa"/>
            <w:tcBorders>
              <w:top w:val="nil"/>
              <w:bottom w:val="nil"/>
            </w:tcBorders>
            <w:shd w:val="clear" w:color="auto" w:fill="auto"/>
          </w:tcPr>
          <w:p w14:paraId="1693A00D" w14:textId="77777777" w:rsidR="00472E5E" w:rsidRPr="000C68ED" w:rsidRDefault="00472E5E" w:rsidP="002E4C35">
            <w:pPr>
              <w:pStyle w:val="FL"/>
              <w:spacing w:before="0" w:after="0"/>
              <w:rPr>
                <w:b w:val="0"/>
                <w:bCs/>
                <w:sz w:val="18"/>
                <w:szCs w:val="18"/>
                <w:lang w:val="en-US"/>
              </w:rPr>
            </w:pPr>
          </w:p>
        </w:tc>
        <w:tc>
          <w:tcPr>
            <w:tcW w:w="1548" w:type="dxa"/>
          </w:tcPr>
          <w:p w14:paraId="386FC1C7" w14:textId="77777777" w:rsidR="00472E5E" w:rsidRPr="000C68ED" w:rsidRDefault="00472E5E" w:rsidP="002E4C35">
            <w:pPr>
              <w:pStyle w:val="FL"/>
              <w:spacing w:before="0" w:after="0"/>
              <w:rPr>
                <w:b w:val="0"/>
                <w:bCs/>
                <w:sz w:val="18"/>
                <w:szCs w:val="18"/>
                <w:lang w:val="en-US"/>
              </w:rPr>
            </w:pPr>
            <w:r w:rsidRPr="000C68ED">
              <w:rPr>
                <w:b w:val="0"/>
                <w:bCs/>
                <w:sz w:val="18"/>
                <w:szCs w:val="18"/>
                <w:lang w:val="en-US"/>
              </w:rPr>
              <w:t>16 QAM</w:t>
            </w:r>
          </w:p>
        </w:tc>
        <w:tc>
          <w:tcPr>
            <w:tcW w:w="1350" w:type="dxa"/>
            <w:vAlign w:val="center"/>
          </w:tcPr>
          <w:p w14:paraId="3269CBD5" w14:textId="77777777" w:rsidR="00472E5E" w:rsidRPr="000C68ED" w:rsidRDefault="00472E5E" w:rsidP="002E4C35">
            <w:pPr>
              <w:pStyle w:val="FL"/>
              <w:spacing w:before="0" w:after="0"/>
              <w:rPr>
                <w:b w:val="0"/>
                <w:bCs/>
                <w:sz w:val="18"/>
                <w:szCs w:val="18"/>
                <w:lang w:val="en-US"/>
              </w:rPr>
            </w:pPr>
            <w:r w:rsidRPr="000C68ED">
              <w:rPr>
                <w:b w:val="0"/>
                <w:bCs/>
                <w:sz w:val="18"/>
                <w:szCs w:val="18"/>
                <w:lang w:val="en-US"/>
              </w:rPr>
              <w:t>≤ 5.5</w:t>
            </w:r>
          </w:p>
        </w:tc>
        <w:tc>
          <w:tcPr>
            <w:tcW w:w="1440" w:type="dxa"/>
            <w:vAlign w:val="center"/>
          </w:tcPr>
          <w:p w14:paraId="1FBD6A5F" w14:textId="77777777" w:rsidR="00472E5E" w:rsidRPr="000C68ED" w:rsidRDefault="00472E5E" w:rsidP="002E4C35">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40A676A2" w14:textId="77777777" w:rsidR="00472E5E" w:rsidRPr="000C68ED" w:rsidRDefault="00472E5E" w:rsidP="002E4C35">
            <w:pPr>
              <w:pStyle w:val="FL"/>
              <w:spacing w:before="0" w:after="0"/>
              <w:rPr>
                <w:b w:val="0"/>
                <w:bCs/>
                <w:sz w:val="18"/>
                <w:szCs w:val="18"/>
                <w:lang w:val="en-US"/>
              </w:rPr>
            </w:pPr>
            <w:r w:rsidRPr="000C68ED">
              <w:rPr>
                <w:b w:val="0"/>
                <w:bCs/>
                <w:sz w:val="18"/>
                <w:szCs w:val="18"/>
                <w:lang w:val="en-US"/>
              </w:rPr>
              <w:t>≤ 4.5</w:t>
            </w:r>
          </w:p>
        </w:tc>
        <w:tc>
          <w:tcPr>
            <w:tcW w:w="1440" w:type="dxa"/>
            <w:vAlign w:val="center"/>
          </w:tcPr>
          <w:p w14:paraId="4D220090" w14:textId="77777777" w:rsidR="00472E5E" w:rsidRPr="000C68ED" w:rsidRDefault="00472E5E" w:rsidP="002E4C35">
            <w:pPr>
              <w:pStyle w:val="FL"/>
              <w:spacing w:before="0" w:after="0"/>
              <w:rPr>
                <w:b w:val="0"/>
                <w:bCs/>
                <w:sz w:val="18"/>
                <w:szCs w:val="18"/>
                <w:lang w:val="en-US"/>
              </w:rPr>
            </w:pPr>
            <w:r w:rsidRPr="000C68ED">
              <w:rPr>
                <w:b w:val="0"/>
                <w:bCs/>
                <w:sz w:val="18"/>
                <w:szCs w:val="18"/>
                <w:lang w:val="en-US"/>
              </w:rPr>
              <w:t>≤ 7.0</w:t>
            </w:r>
          </w:p>
        </w:tc>
        <w:tc>
          <w:tcPr>
            <w:tcW w:w="1440" w:type="dxa"/>
            <w:vMerge/>
          </w:tcPr>
          <w:p w14:paraId="2C7C7ABE" w14:textId="77777777" w:rsidR="00472E5E" w:rsidRPr="000C68ED" w:rsidRDefault="00472E5E" w:rsidP="002E4C35">
            <w:pPr>
              <w:pStyle w:val="FL"/>
              <w:spacing w:before="0" w:after="0"/>
              <w:rPr>
                <w:b w:val="0"/>
                <w:bCs/>
                <w:sz w:val="18"/>
                <w:szCs w:val="18"/>
                <w:lang w:val="en-US"/>
              </w:rPr>
            </w:pPr>
          </w:p>
        </w:tc>
      </w:tr>
      <w:tr w:rsidR="00472E5E" w:rsidRPr="000C68ED" w14:paraId="587275A9" w14:textId="77777777" w:rsidTr="002E4C35">
        <w:trPr>
          <w:trHeight w:val="20"/>
          <w:jc w:val="center"/>
        </w:trPr>
        <w:tc>
          <w:tcPr>
            <w:tcW w:w="1692" w:type="dxa"/>
            <w:tcBorders>
              <w:top w:val="nil"/>
              <w:bottom w:val="nil"/>
            </w:tcBorders>
            <w:shd w:val="clear" w:color="auto" w:fill="auto"/>
          </w:tcPr>
          <w:p w14:paraId="71285220" w14:textId="77777777" w:rsidR="00472E5E" w:rsidRPr="000C68ED" w:rsidRDefault="00472E5E" w:rsidP="002E4C35">
            <w:pPr>
              <w:pStyle w:val="FL"/>
              <w:spacing w:before="0" w:after="0"/>
              <w:rPr>
                <w:b w:val="0"/>
                <w:bCs/>
                <w:sz w:val="18"/>
                <w:szCs w:val="18"/>
                <w:lang w:val="en-US"/>
              </w:rPr>
            </w:pPr>
          </w:p>
        </w:tc>
        <w:tc>
          <w:tcPr>
            <w:tcW w:w="1548" w:type="dxa"/>
          </w:tcPr>
          <w:p w14:paraId="32E37C6E" w14:textId="77777777" w:rsidR="00472E5E" w:rsidRPr="000C68ED" w:rsidRDefault="00472E5E" w:rsidP="002E4C35">
            <w:pPr>
              <w:pStyle w:val="FL"/>
              <w:spacing w:before="0" w:after="0"/>
              <w:rPr>
                <w:b w:val="0"/>
                <w:bCs/>
                <w:sz w:val="18"/>
                <w:szCs w:val="18"/>
                <w:lang w:val="en-US"/>
              </w:rPr>
            </w:pPr>
            <w:r w:rsidRPr="000C68ED">
              <w:rPr>
                <w:b w:val="0"/>
                <w:bCs/>
                <w:sz w:val="18"/>
                <w:szCs w:val="18"/>
                <w:lang w:val="en-US"/>
              </w:rPr>
              <w:t>64 QAM</w:t>
            </w:r>
          </w:p>
        </w:tc>
        <w:tc>
          <w:tcPr>
            <w:tcW w:w="1350" w:type="dxa"/>
            <w:vAlign w:val="center"/>
          </w:tcPr>
          <w:p w14:paraId="5C294387" w14:textId="77777777" w:rsidR="00472E5E" w:rsidRPr="000C68ED" w:rsidRDefault="00472E5E" w:rsidP="002E4C35">
            <w:pPr>
              <w:pStyle w:val="FL"/>
              <w:spacing w:before="0" w:after="0"/>
              <w:rPr>
                <w:b w:val="0"/>
                <w:bCs/>
                <w:sz w:val="18"/>
                <w:szCs w:val="18"/>
                <w:lang w:val="en-US"/>
              </w:rPr>
            </w:pPr>
            <w:r w:rsidRPr="000C68ED">
              <w:rPr>
                <w:b w:val="0"/>
                <w:bCs/>
                <w:sz w:val="18"/>
                <w:szCs w:val="18"/>
                <w:lang w:val="en-US"/>
              </w:rPr>
              <w:t>≤ 5.5</w:t>
            </w:r>
          </w:p>
        </w:tc>
        <w:tc>
          <w:tcPr>
            <w:tcW w:w="1440" w:type="dxa"/>
            <w:vAlign w:val="center"/>
          </w:tcPr>
          <w:p w14:paraId="36107B65" w14:textId="77777777" w:rsidR="00472E5E" w:rsidRPr="000C68ED" w:rsidRDefault="00472E5E" w:rsidP="002E4C35">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315A9401" w14:textId="77777777" w:rsidR="00472E5E" w:rsidRPr="000C68ED" w:rsidRDefault="00472E5E" w:rsidP="002E4C35">
            <w:pPr>
              <w:pStyle w:val="FL"/>
              <w:spacing w:before="0" w:after="0"/>
              <w:rPr>
                <w:b w:val="0"/>
                <w:bCs/>
                <w:sz w:val="18"/>
                <w:szCs w:val="18"/>
                <w:lang w:val="en-US"/>
              </w:rPr>
            </w:pPr>
            <w:r w:rsidRPr="000C68ED">
              <w:rPr>
                <w:b w:val="0"/>
                <w:bCs/>
                <w:sz w:val="18"/>
                <w:szCs w:val="18"/>
                <w:lang w:val="en-US"/>
              </w:rPr>
              <w:t>≤ 4.5</w:t>
            </w:r>
          </w:p>
        </w:tc>
        <w:tc>
          <w:tcPr>
            <w:tcW w:w="1440" w:type="dxa"/>
            <w:vAlign w:val="center"/>
          </w:tcPr>
          <w:p w14:paraId="7AECBAAF" w14:textId="77777777" w:rsidR="00472E5E" w:rsidRPr="000C68ED" w:rsidRDefault="00472E5E" w:rsidP="002E4C35">
            <w:pPr>
              <w:pStyle w:val="FL"/>
              <w:spacing w:before="0" w:after="0"/>
              <w:rPr>
                <w:b w:val="0"/>
                <w:bCs/>
                <w:sz w:val="18"/>
                <w:szCs w:val="18"/>
                <w:lang w:val="en-US"/>
              </w:rPr>
            </w:pPr>
            <w:r w:rsidRPr="000C68ED">
              <w:rPr>
                <w:b w:val="0"/>
                <w:bCs/>
                <w:sz w:val="18"/>
                <w:szCs w:val="18"/>
                <w:lang w:val="en-US"/>
              </w:rPr>
              <w:t>≤ 7.0</w:t>
            </w:r>
          </w:p>
        </w:tc>
        <w:tc>
          <w:tcPr>
            <w:tcW w:w="1440" w:type="dxa"/>
            <w:vMerge/>
          </w:tcPr>
          <w:p w14:paraId="66C2C0FC" w14:textId="77777777" w:rsidR="00472E5E" w:rsidRPr="000C68ED" w:rsidRDefault="00472E5E" w:rsidP="002E4C35">
            <w:pPr>
              <w:pStyle w:val="FL"/>
              <w:spacing w:before="0" w:after="0"/>
              <w:rPr>
                <w:b w:val="0"/>
                <w:bCs/>
                <w:sz w:val="18"/>
                <w:szCs w:val="18"/>
                <w:lang w:val="en-US"/>
              </w:rPr>
            </w:pPr>
          </w:p>
        </w:tc>
      </w:tr>
      <w:tr w:rsidR="00472E5E" w:rsidRPr="000C68ED" w14:paraId="56C3BE0D" w14:textId="77777777" w:rsidTr="002E4C35">
        <w:trPr>
          <w:trHeight w:val="20"/>
          <w:jc w:val="center"/>
        </w:trPr>
        <w:tc>
          <w:tcPr>
            <w:tcW w:w="1692" w:type="dxa"/>
            <w:tcBorders>
              <w:top w:val="nil"/>
            </w:tcBorders>
            <w:shd w:val="clear" w:color="auto" w:fill="auto"/>
          </w:tcPr>
          <w:p w14:paraId="3A18C6BC" w14:textId="77777777" w:rsidR="00472E5E" w:rsidRPr="000C68ED" w:rsidRDefault="00472E5E" w:rsidP="002E4C35">
            <w:pPr>
              <w:pStyle w:val="FL"/>
              <w:spacing w:before="0" w:after="0"/>
              <w:rPr>
                <w:b w:val="0"/>
                <w:bCs/>
                <w:sz w:val="18"/>
                <w:szCs w:val="18"/>
                <w:lang w:val="en-US"/>
              </w:rPr>
            </w:pPr>
          </w:p>
        </w:tc>
        <w:tc>
          <w:tcPr>
            <w:tcW w:w="1548" w:type="dxa"/>
          </w:tcPr>
          <w:p w14:paraId="638CFB2D" w14:textId="77777777" w:rsidR="00472E5E" w:rsidRPr="000C68ED" w:rsidRDefault="00472E5E" w:rsidP="002E4C35">
            <w:pPr>
              <w:pStyle w:val="FL"/>
              <w:spacing w:before="0" w:after="0"/>
              <w:rPr>
                <w:b w:val="0"/>
                <w:bCs/>
                <w:sz w:val="18"/>
                <w:szCs w:val="18"/>
                <w:lang w:val="en-US"/>
              </w:rPr>
            </w:pPr>
            <w:r w:rsidRPr="000C68ED">
              <w:rPr>
                <w:b w:val="0"/>
                <w:bCs/>
                <w:sz w:val="18"/>
                <w:szCs w:val="18"/>
                <w:lang w:val="en-US"/>
              </w:rPr>
              <w:t>256 QAM</w:t>
            </w:r>
          </w:p>
        </w:tc>
        <w:tc>
          <w:tcPr>
            <w:tcW w:w="1350" w:type="dxa"/>
            <w:vAlign w:val="center"/>
          </w:tcPr>
          <w:p w14:paraId="328CE83B" w14:textId="77777777" w:rsidR="00472E5E" w:rsidRPr="000C68ED" w:rsidRDefault="00472E5E" w:rsidP="002E4C35">
            <w:pPr>
              <w:pStyle w:val="FL"/>
              <w:spacing w:before="0" w:after="0"/>
              <w:rPr>
                <w:b w:val="0"/>
                <w:bCs/>
                <w:sz w:val="18"/>
                <w:szCs w:val="18"/>
                <w:lang w:val="en-US"/>
              </w:rPr>
            </w:pPr>
            <w:r w:rsidRPr="000C68ED">
              <w:rPr>
                <w:b w:val="0"/>
                <w:bCs/>
                <w:sz w:val="18"/>
                <w:szCs w:val="18"/>
                <w:lang w:val="en-US"/>
              </w:rPr>
              <w:t>≤ 7.</w:t>
            </w:r>
            <w:r>
              <w:rPr>
                <w:b w:val="0"/>
                <w:bCs/>
                <w:sz w:val="18"/>
                <w:szCs w:val="18"/>
                <w:lang w:val="en-US"/>
              </w:rPr>
              <w:t>5</w:t>
            </w:r>
          </w:p>
        </w:tc>
        <w:tc>
          <w:tcPr>
            <w:tcW w:w="1440" w:type="dxa"/>
            <w:vAlign w:val="center"/>
          </w:tcPr>
          <w:p w14:paraId="62B5F513" w14:textId="77777777" w:rsidR="00472E5E" w:rsidRPr="000C68ED" w:rsidRDefault="00472E5E" w:rsidP="002E4C35">
            <w:pPr>
              <w:pStyle w:val="FL"/>
              <w:spacing w:before="0" w:after="0"/>
              <w:rPr>
                <w:b w:val="0"/>
                <w:bCs/>
                <w:sz w:val="18"/>
                <w:szCs w:val="18"/>
                <w:lang w:val="en-US"/>
              </w:rPr>
            </w:pPr>
            <w:r w:rsidRPr="000C68ED">
              <w:rPr>
                <w:b w:val="0"/>
                <w:bCs/>
                <w:sz w:val="18"/>
                <w:szCs w:val="18"/>
                <w:lang w:val="en-US"/>
              </w:rPr>
              <w:t>≤ 7.</w:t>
            </w:r>
            <w:r>
              <w:rPr>
                <w:b w:val="0"/>
                <w:bCs/>
                <w:sz w:val="18"/>
                <w:szCs w:val="18"/>
                <w:lang w:val="en-US"/>
              </w:rPr>
              <w:t>5</w:t>
            </w:r>
          </w:p>
        </w:tc>
        <w:tc>
          <w:tcPr>
            <w:tcW w:w="1440" w:type="dxa"/>
            <w:vAlign w:val="center"/>
          </w:tcPr>
          <w:p w14:paraId="7987CB57" w14:textId="77777777" w:rsidR="00472E5E" w:rsidRPr="000C68ED" w:rsidRDefault="00472E5E" w:rsidP="002E4C35">
            <w:pPr>
              <w:pStyle w:val="FL"/>
              <w:spacing w:before="0" w:after="0"/>
              <w:rPr>
                <w:b w:val="0"/>
                <w:bCs/>
                <w:sz w:val="18"/>
                <w:szCs w:val="18"/>
                <w:lang w:val="en-US"/>
              </w:rPr>
            </w:pPr>
            <w:r w:rsidRPr="000C68ED">
              <w:rPr>
                <w:b w:val="0"/>
                <w:bCs/>
                <w:sz w:val="18"/>
                <w:szCs w:val="18"/>
                <w:lang w:val="en-US"/>
              </w:rPr>
              <w:t>≤ 7.</w:t>
            </w:r>
            <w:r>
              <w:rPr>
                <w:b w:val="0"/>
                <w:bCs/>
                <w:sz w:val="18"/>
                <w:szCs w:val="18"/>
                <w:lang w:val="en-US"/>
              </w:rPr>
              <w:t>5</w:t>
            </w:r>
          </w:p>
        </w:tc>
        <w:tc>
          <w:tcPr>
            <w:tcW w:w="1440" w:type="dxa"/>
            <w:vAlign w:val="center"/>
          </w:tcPr>
          <w:p w14:paraId="6990C8F5" w14:textId="77777777" w:rsidR="00472E5E" w:rsidRPr="000C68ED" w:rsidRDefault="00472E5E" w:rsidP="002E4C35">
            <w:pPr>
              <w:pStyle w:val="FL"/>
              <w:spacing w:before="0" w:after="0"/>
              <w:rPr>
                <w:b w:val="0"/>
                <w:bCs/>
                <w:sz w:val="18"/>
                <w:szCs w:val="18"/>
                <w:lang w:val="en-US"/>
              </w:rPr>
            </w:pPr>
            <w:r w:rsidRPr="000C68ED">
              <w:rPr>
                <w:b w:val="0"/>
                <w:bCs/>
                <w:sz w:val="18"/>
                <w:szCs w:val="18"/>
                <w:lang w:val="en-US"/>
              </w:rPr>
              <w:t>≤ 7.</w:t>
            </w:r>
            <w:r>
              <w:rPr>
                <w:b w:val="0"/>
                <w:bCs/>
                <w:sz w:val="18"/>
                <w:szCs w:val="18"/>
                <w:lang w:val="en-US"/>
              </w:rPr>
              <w:t>5</w:t>
            </w:r>
          </w:p>
        </w:tc>
        <w:tc>
          <w:tcPr>
            <w:tcW w:w="1440" w:type="dxa"/>
            <w:vMerge/>
          </w:tcPr>
          <w:p w14:paraId="727A3EAF" w14:textId="77777777" w:rsidR="00472E5E" w:rsidRPr="000C68ED" w:rsidRDefault="00472E5E" w:rsidP="002E4C35">
            <w:pPr>
              <w:pStyle w:val="FL"/>
              <w:spacing w:before="0" w:after="0"/>
              <w:rPr>
                <w:b w:val="0"/>
                <w:bCs/>
                <w:sz w:val="18"/>
                <w:szCs w:val="18"/>
                <w:lang w:val="en-US"/>
              </w:rPr>
            </w:pPr>
          </w:p>
        </w:tc>
      </w:tr>
      <w:tr w:rsidR="00472E5E" w:rsidRPr="000C68ED" w14:paraId="58482F20" w14:textId="77777777" w:rsidTr="002E4C35">
        <w:trPr>
          <w:trHeight w:val="20"/>
          <w:jc w:val="center"/>
        </w:trPr>
        <w:tc>
          <w:tcPr>
            <w:tcW w:w="10350" w:type="dxa"/>
            <w:gridSpan w:val="7"/>
          </w:tcPr>
          <w:p w14:paraId="2E5EE9F1" w14:textId="77777777" w:rsidR="00472E5E" w:rsidRPr="000C68ED" w:rsidRDefault="00472E5E" w:rsidP="002E4C35">
            <w:pPr>
              <w:pStyle w:val="TAN"/>
              <w:rPr>
                <w:lang w:val="en-US"/>
              </w:rPr>
            </w:pPr>
            <w:r w:rsidRPr="000C68ED">
              <w:rPr>
                <w:lang w:val="en-US"/>
              </w:rPr>
              <w:t>NOTE 1: The A-MPR shall apply to all SCS in all active 20 MHz sub-bands contiguously allocated in the channel.</w:t>
            </w:r>
          </w:p>
          <w:p w14:paraId="0A4187A3" w14:textId="77777777" w:rsidR="00472E5E" w:rsidRPr="000C68ED" w:rsidRDefault="00472E5E" w:rsidP="002E4C35">
            <w:pPr>
              <w:pStyle w:val="TAN"/>
              <w:rPr>
                <w:lang w:val="en-US"/>
              </w:rPr>
            </w:pPr>
            <w:r w:rsidRPr="000C68ED">
              <w:rPr>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0EFD3DD4" w14:textId="21BE80FC" w:rsidR="00472E5E" w:rsidRPr="000C68ED" w:rsidRDefault="00472E5E" w:rsidP="002E4C35">
            <w:pPr>
              <w:pStyle w:val="TAN"/>
              <w:rPr>
                <w:lang w:val="en-US"/>
              </w:rPr>
            </w:pPr>
            <w:r w:rsidRPr="000C68ED">
              <w:rPr>
                <w:lang w:val="en-US"/>
              </w:rPr>
              <w:t xml:space="preserve">NOTE 3: Applicable for 20 MHz channels centered at the nearest NR-ARFCN corresponding to 5180, 5200, 5220, 5280, 5300, 5320, 5500, 5520, 5540, 5560, 5580, 5600, 5620, 5640, 5660, 5680, 5745, 5765, 5785, and 5805 </w:t>
            </w:r>
            <w:proofErr w:type="spellStart"/>
            <w:r w:rsidRPr="000C68ED">
              <w:rPr>
                <w:lang w:val="en-US"/>
              </w:rPr>
              <w:t>MHz.</w:t>
            </w:r>
            <w:proofErr w:type="spellEnd"/>
          </w:p>
          <w:p w14:paraId="243997AE" w14:textId="79896495" w:rsidR="00472E5E" w:rsidRPr="000C68ED" w:rsidRDefault="00472E5E" w:rsidP="002E4C35">
            <w:pPr>
              <w:pStyle w:val="TAN"/>
              <w:rPr>
                <w:lang w:val="en-US"/>
              </w:rPr>
            </w:pPr>
            <w:r w:rsidRPr="000C68ED">
              <w:rPr>
                <w:lang w:val="en-US"/>
              </w:rPr>
              <w:t>NOTE 4: Applicable for all valid channels and bandwidths other than those enumerated in NOTE 3.</w:t>
            </w:r>
          </w:p>
          <w:p w14:paraId="507CA163" w14:textId="77777777" w:rsidR="00472E5E" w:rsidRPr="000C68ED" w:rsidRDefault="00472E5E" w:rsidP="002E4C35">
            <w:pPr>
              <w:pStyle w:val="TAN"/>
              <w:rPr>
                <w:lang w:val="en-US"/>
              </w:rPr>
            </w:pPr>
            <w:r w:rsidRPr="000C68ED">
              <w:rPr>
                <w:lang w:val="en-US"/>
              </w:rPr>
              <w:t xml:space="preserve">NOTE </w:t>
            </w:r>
            <w:r>
              <w:rPr>
                <w:lang w:val="en-US"/>
              </w:rPr>
              <w:t>5</w:t>
            </w:r>
            <w:r w:rsidRPr="000C68ED">
              <w:rPr>
                <w:lang w:val="en-US"/>
              </w:rPr>
              <w:t xml:space="preserve">: </w:t>
            </w:r>
            <w:r>
              <w:rPr>
                <w:lang w:val="en-US"/>
              </w:rPr>
              <w:t xml:space="preserve"> Contiguous sub-band configuration </w:t>
            </w:r>
            <w:r w:rsidRPr="000C68ED">
              <w:rPr>
                <w:lang w:val="en-US"/>
              </w:rPr>
              <w:t xml:space="preserve">in Table </w:t>
            </w:r>
            <w:r>
              <w:rPr>
                <w:lang w:val="en-US"/>
              </w:rPr>
              <w:t>6.2E.2F-3</w:t>
            </w:r>
            <w:r w:rsidRPr="000C68ED">
              <w:rPr>
                <w:lang w:val="en-US"/>
              </w:rPr>
              <w:t xml:space="preserve"> appl</w:t>
            </w:r>
            <w:r>
              <w:rPr>
                <w:lang w:val="en-US"/>
              </w:rPr>
              <w:t>ies</w:t>
            </w:r>
            <w:r w:rsidRPr="000C68ED">
              <w:rPr>
                <w:lang w:val="en-US"/>
              </w:rPr>
              <w:t>.</w:t>
            </w:r>
          </w:p>
        </w:tc>
      </w:tr>
    </w:tbl>
    <w:p w14:paraId="6444C87F" w14:textId="77777777" w:rsidR="00472E5E" w:rsidRDefault="00472E5E" w:rsidP="00472E5E"/>
    <w:p w14:paraId="3DCCA33A" w14:textId="77777777" w:rsidR="00472E5E" w:rsidRPr="00A1115A" w:rsidRDefault="00472E5E" w:rsidP="00472E5E">
      <w:pPr>
        <w:rPr>
          <w:lang w:val="en-US"/>
        </w:rPr>
      </w:pPr>
      <w:r w:rsidRPr="00A1115A">
        <w:rPr>
          <w:rFonts w:hint="eastAsia"/>
          <w:lang w:eastAsia="ko-KR"/>
        </w:rPr>
        <w:t xml:space="preserve">For </w:t>
      </w:r>
      <w:r w:rsidRPr="00A1115A">
        <w:rPr>
          <w:lang w:eastAsia="ko-KR"/>
        </w:rPr>
        <w:t xml:space="preserve">PSFCH </w:t>
      </w:r>
      <w:r>
        <w:rPr>
          <w:lang w:eastAsia="ko-KR"/>
        </w:rPr>
        <w:t xml:space="preserve">transmission </w:t>
      </w:r>
      <w:r w:rsidRPr="00A1115A">
        <w:rPr>
          <w:lang w:eastAsia="ko-KR"/>
        </w:rPr>
        <w:t>with single RB</w:t>
      </w:r>
      <w:r>
        <w:rPr>
          <w:lang w:eastAsia="ko-KR"/>
        </w:rPr>
        <w:t xml:space="preserve"> set and multiple RB sets, </w:t>
      </w:r>
      <w:r w:rsidRPr="00A1115A">
        <w:t xml:space="preserve">the </w:t>
      </w:r>
      <w:r>
        <w:t xml:space="preserve">allowed </w:t>
      </w:r>
      <w:r w:rsidRPr="00A1115A">
        <w:t>A-MPR is specified in Table 6.2</w:t>
      </w:r>
      <w:r>
        <w:t>E</w:t>
      </w:r>
      <w:r w:rsidRPr="00A1115A">
        <w:t>.3</w:t>
      </w:r>
      <w:r>
        <w:t>F</w:t>
      </w:r>
      <w:r w:rsidRPr="00A1115A">
        <w:t>.</w:t>
      </w:r>
      <w:r>
        <w:t>2</w:t>
      </w:r>
      <w:r w:rsidRPr="00A1115A">
        <w:t>-</w:t>
      </w:r>
      <w:r>
        <w:t>2</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p>
    <w:p w14:paraId="6E9EC1E8" w14:textId="77777777" w:rsidR="00472E5E" w:rsidRDefault="00472E5E" w:rsidP="00472E5E">
      <w:pPr>
        <w:pStyle w:val="TH"/>
      </w:pPr>
      <w:r w:rsidRPr="00A1115A">
        <w:t>Table 6.2</w:t>
      </w:r>
      <w:r>
        <w:t>E</w:t>
      </w:r>
      <w:r w:rsidRPr="00A1115A">
        <w:t>.</w:t>
      </w:r>
      <w:r>
        <w:t>3F.2-2</w:t>
      </w:r>
      <w:r w:rsidRPr="00A1115A">
        <w:t xml:space="preserve"> </w:t>
      </w:r>
      <w:r>
        <w:t>A-MPR</w:t>
      </w:r>
      <w:r w:rsidRPr="00A1115A">
        <w:t xml:space="preserve"> for </w:t>
      </w:r>
      <w:r>
        <w:t xml:space="preserve">NS_31 </w:t>
      </w:r>
      <w:r w:rsidRPr="00A1115A">
        <w:t xml:space="preserve">for </w:t>
      </w:r>
      <w:r>
        <w:t xml:space="preserve">PSFCH transmission for NR SL-U </w:t>
      </w:r>
      <w:r w:rsidRPr="00A1115A">
        <w:t>UE power class 5</w:t>
      </w:r>
    </w:p>
    <w:tbl>
      <w:tblPr>
        <w:tblStyle w:val="TableGrid"/>
        <w:tblW w:w="0" w:type="auto"/>
        <w:jc w:val="center"/>
        <w:tblLook w:val="04A0" w:firstRow="1" w:lastRow="0" w:firstColumn="1" w:lastColumn="0" w:noHBand="0" w:noVBand="1"/>
      </w:tblPr>
      <w:tblGrid>
        <w:gridCol w:w="3240"/>
        <w:gridCol w:w="2790"/>
        <w:gridCol w:w="2880"/>
      </w:tblGrid>
      <w:tr w:rsidR="00472E5E" w:rsidRPr="00A1115A" w14:paraId="45D5CCE4" w14:textId="77777777" w:rsidTr="002E4C35">
        <w:trPr>
          <w:trHeight w:val="237"/>
          <w:jc w:val="center"/>
        </w:trPr>
        <w:tc>
          <w:tcPr>
            <w:tcW w:w="3240" w:type="dxa"/>
            <w:vMerge w:val="restart"/>
            <w:shd w:val="clear" w:color="auto" w:fill="auto"/>
          </w:tcPr>
          <w:p w14:paraId="5B81D951" w14:textId="77777777" w:rsidR="00472E5E" w:rsidRPr="00A1115A" w:rsidRDefault="00472E5E" w:rsidP="002E4C35">
            <w:pPr>
              <w:pStyle w:val="TAH"/>
            </w:pPr>
          </w:p>
        </w:tc>
        <w:tc>
          <w:tcPr>
            <w:tcW w:w="5670" w:type="dxa"/>
            <w:gridSpan w:val="2"/>
          </w:tcPr>
          <w:p w14:paraId="1F7AD1F8" w14:textId="77777777" w:rsidR="00472E5E" w:rsidRPr="00A1115A" w:rsidRDefault="00472E5E" w:rsidP="002E4C35">
            <w:pPr>
              <w:pStyle w:val="TAH"/>
            </w:pPr>
            <w:r w:rsidRPr="00A1115A">
              <w:t>RB Allocation</w:t>
            </w:r>
          </w:p>
        </w:tc>
      </w:tr>
      <w:tr w:rsidR="00472E5E" w:rsidRPr="00A1115A" w14:paraId="41198255" w14:textId="77777777" w:rsidTr="002E4C35">
        <w:trPr>
          <w:trHeight w:val="237"/>
          <w:jc w:val="center"/>
        </w:trPr>
        <w:tc>
          <w:tcPr>
            <w:tcW w:w="3240" w:type="dxa"/>
            <w:vMerge/>
            <w:shd w:val="clear" w:color="auto" w:fill="auto"/>
          </w:tcPr>
          <w:p w14:paraId="362230B4" w14:textId="77777777" w:rsidR="00472E5E" w:rsidRPr="00A1115A" w:rsidRDefault="00472E5E" w:rsidP="002E4C35">
            <w:pPr>
              <w:pStyle w:val="TAH"/>
            </w:pPr>
          </w:p>
        </w:tc>
        <w:tc>
          <w:tcPr>
            <w:tcW w:w="2790" w:type="dxa"/>
          </w:tcPr>
          <w:p w14:paraId="58B3361E" w14:textId="77777777" w:rsidR="00472E5E" w:rsidRPr="00D70CD0" w:rsidRDefault="00472E5E" w:rsidP="002E4C35">
            <w:pPr>
              <w:pStyle w:val="TAH"/>
              <w:rPr>
                <w:lang w:eastAsia="ko-KR"/>
              </w:rPr>
            </w:pPr>
            <w:r>
              <w:rPr>
                <w:rFonts w:hint="eastAsia"/>
                <w:lang w:eastAsia="ko-KR"/>
              </w:rPr>
              <w:t>Ou</w:t>
            </w:r>
            <w:r>
              <w:rPr>
                <w:lang w:eastAsia="ko-KR"/>
              </w:rPr>
              <w:t>ter RB set configuration</w:t>
            </w:r>
            <w:r>
              <w:rPr>
                <w:vertAlign w:val="superscript"/>
                <w:lang w:eastAsia="ko-KR"/>
              </w:rPr>
              <w:t>2</w:t>
            </w:r>
          </w:p>
        </w:tc>
        <w:tc>
          <w:tcPr>
            <w:tcW w:w="2880" w:type="dxa"/>
          </w:tcPr>
          <w:p w14:paraId="6E2FF6BC" w14:textId="77777777" w:rsidR="00472E5E" w:rsidRPr="00D70CD0" w:rsidRDefault="00472E5E" w:rsidP="002E4C35">
            <w:pPr>
              <w:pStyle w:val="TAH"/>
              <w:rPr>
                <w:lang w:eastAsia="ko-KR"/>
              </w:rPr>
            </w:pPr>
            <w:r>
              <w:rPr>
                <w:rFonts w:hint="eastAsia"/>
                <w:lang w:eastAsia="ko-KR"/>
              </w:rPr>
              <w:t>In</w:t>
            </w:r>
            <w:r>
              <w:rPr>
                <w:lang w:eastAsia="ko-KR"/>
              </w:rPr>
              <w:t>ner RB set configuration</w:t>
            </w:r>
            <w:r>
              <w:rPr>
                <w:vertAlign w:val="superscript"/>
                <w:lang w:eastAsia="ko-KR"/>
              </w:rPr>
              <w:t>2</w:t>
            </w:r>
          </w:p>
        </w:tc>
      </w:tr>
      <w:tr w:rsidR="00472E5E" w:rsidRPr="00A1115A" w14:paraId="5104CE62" w14:textId="77777777" w:rsidTr="002E4C35">
        <w:trPr>
          <w:trHeight w:val="237"/>
          <w:jc w:val="center"/>
        </w:trPr>
        <w:tc>
          <w:tcPr>
            <w:tcW w:w="3240" w:type="dxa"/>
            <w:shd w:val="clear" w:color="auto" w:fill="auto"/>
          </w:tcPr>
          <w:p w14:paraId="0AA9D06C" w14:textId="77777777" w:rsidR="00472E5E" w:rsidRPr="00A1115A" w:rsidRDefault="00472E5E" w:rsidP="002E4C35">
            <w:pPr>
              <w:pStyle w:val="TAH"/>
            </w:pPr>
            <w:r>
              <w:rPr>
                <w:b w:val="0"/>
                <w:bCs/>
                <w:szCs w:val="18"/>
              </w:rPr>
              <w:t>Contiguous/Non-contiguous sub-band RB sets</w:t>
            </w:r>
          </w:p>
        </w:tc>
        <w:tc>
          <w:tcPr>
            <w:tcW w:w="2790" w:type="dxa"/>
          </w:tcPr>
          <w:p w14:paraId="2FAD7509" w14:textId="77777777" w:rsidR="00472E5E" w:rsidRDefault="00472E5E" w:rsidP="002E4C35">
            <w:pPr>
              <w:pStyle w:val="TAH"/>
              <w:rPr>
                <w:lang w:eastAsia="ko-KR"/>
              </w:rPr>
            </w:pPr>
            <w:r w:rsidRPr="00A1115A">
              <w:rPr>
                <w:rFonts w:cs="Arial"/>
                <w:b w:val="0"/>
                <w:bCs/>
                <w:szCs w:val="18"/>
              </w:rPr>
              <w:t>≤</w:t>
            </w:r>
            <w:r w:rsidRPr="00A1115A">
              <w:rPr>
                <w:b w:val="0"/>
                <w:bCs/>
                <w:szCs w:val="18"/>
              </w:rPr>
              <w:t xml:space="preserve"> </w:t>
            </w:r>
            <w:r>
              <w:rPr>
                <w:b w:val="0"/>
                <w:bCs/>
                <w:szCs w:val="18"/>
              </w:rPr>
              <w:t>12.5</w:t>
            </w:r>
          </w:p>
        </w:tc>
        <w:tc>
          <w:tcPr>
            <w:tcW w:w="2880" w:type="dxa"/>
          </w:tcPr>
          <w:p w14:paraId="2C6F9DC8" w14:textId="77777777" w:rsidR="00472E5E" w:rsidRDefault="00472E5E" w:rsidP="002E4C35">
            <w:pPr>
              <w:pStyle w:val="TAH"/>
              <w:rPr>
                <w:lang w:eastAsia="ko-KR"/>
              </w:rPr>
            </w:pPr>
            <w:r w:rsidRPr="00A1115A">
              <w:rPr>
                <w:rFonts w:cs="Arial"/>
                <w:b w:val="0"/>
                <w:bCs/>
                <w:szCs w:val="18"/>
              </w:rPr>
              <w:t>≤</w:t>
            </w:r>
            <w:r w:rsidRPr="00A1115A">
              <w:rPr>
                <w:b w:val="0"/>
                <w:bCs/>
                <w:szCs w:val="18"/>
              </w:rPr>
              <w:t xml:space="preserve"> </w:t>
            </w:r>
            <w:r>
              <w:rPr>
                <w:b w:val="0"/>
                <w:bCs/>
                <w:szCs w:val="18"/>
              </w:rPr>
              <w:t>12.5</w:t>
            </w:r>
          </w:p>
        </w:tc>
      </w:tr>
      <w:tr w:rsidR="00472E5E" w:rsidRPr="00A1115A" w14:paraId="6176B0F3" w14:textId="77777777" w:rsidTr="002E4C35">
        <w:trPr>
          <w:trHeight w:val="20"/>
          <w:jc w:val="center"/>
        </w:trPr>
        <w:tc>
          <w:tcPr>
            <w:tcW w:w="8910" w:type="dxa"/>
            <w:gridSpan w:val="3"/>
          </w:tcPr>
          <w:p w14:paraId="406E5F71" w14:textId="77777777" w:rsidR="00472E5E" w:rsidRDefault="00472E5E" w:rsidP="002E4C35">
            <w:pPr>
              <w:pStyle w:val="TAN"/>
            </w:pPr>
            <w:r w:rsidRPr="00A1115A">
              <w:t>NOTE 1:</w:t>
            </w:r>
            <w:r w:rsidRPr="00A1115A">
              <w:tab/>
              <w:t xml:space="preserve">The MPR shall apply to all SCS in all active 20 MHz sub-bands contiguously </w:t>
            </w:r>
            <w:r>
              <w:t xml:space="preserve">or non-contiguously </w:t>
            </w:r>
            <w:r w:rsidRPr="00A1115A">
              <w:t xml:space="preserve">allocated in the channel. </w:t>
            </w:r>
          </w:p>
          <w:p w14:paraId="655043B8" w14:textId="77777777" w:rsidR="00472E5E" w:rsidRDefault="00472E5E" w:rsidP="002E4C35">
            <w:pPr>
              <w:pStyle w:val="TAN"/>
            </w:pPr>
            <w:r>
              <w:t xml:space="preserve">NOTE 2:  Outer sub-band configuration and inner sub-band configuration in </w:t>
            </w:r>
            <w:r w:rsidRPr="00B159F1">
              <w:rPr>
                <w:lang w:val="en-US"/>
              </w:rPr>
              <w:t>Table 6.2E.2F-</w:t>
            </w:r>
            <w:proofErr w:type="gramStart"/>
            <w:r w:rsidRPr="00B159F1">
              <w:rPr>
                <w:lang w:val="en-US"/>
              </w:rPr>
              <w:t xml:space="preserve">3 </w:t>
            </w:r>
            <w:r>
              <w:t xml:space="preserve"> apply</w:t>
            </w:r>
            <w:proofErr w:type="gramEnd"/>
            <w:r>
              <w:t>.</w:t>
            </w:r>
          </w:p>
          <w:p w14:paraId="5342E998" w14:textId="0EA61EF1" w:rsidR="00472E5E" w:rsidRPr="000C68ED" w:rsidRDefault="00472E5E" w:rsidP="002E4C35">
            <w:pPr>
              <w:pStyle w:val="TAN"/>
              <w:rPr>
                <w:lang w:val="en-US"/>
              </w:rPr>
            </w:pPr>
            <w:r w:rsidRPr="000C68ED">
              <w:rPr>
                <w:lang w:val="en-US"/>
              </w:rPr>
              <w:t xml:space="preserve">NOTE 3: </w:t>
            </w:r>
            <w:del w:id="33" w:author="LGE" w:date="2024-03-28T14:15:00Z">
              <w:r w:rsidRPr="000C68ED" w:rsidDel="0051430E">
                <w:rPr>
                  <w:lang w:val="en-US"/>
                </w:rPr>
                <w:delText>Applicable for 20 MHz channels centered at the nearest NR-ARFCN corresponding to 5180, 5200, 5220, 5280, 5300, 5320, 5500, 5520, 5540, 5560, 5580, 5600, 5620, 5640, 5660, 5680, 5745, 5765, 5785, and 5805 MHz.</w:delText>
              </w:r>
            </w:del>
            <w:ins w:id="34" w:author="LGE" w:date="2024-03-28T14:15:00Z">
              <w:r w:rsidR="0051430E">
                <w:rPr>
                  <w:lang w:val="en-US"/>
                </w:rPr>
                <w:t>Void</w:t>
              </w:r>
            </w:ins>
          </w:p>
          <w:p w14:paraId="490860CF" w14:textId="14098130" w:rsidR="00472E5E" w:rsidRPr="00A1115A" w:rsidRDefault="00472E5E" w:rsidP="0051430E">
            <w:pPr>
              <w:pStyle w:val="TAN"/>
            </w:pPr>
            <w:r w:rsidRPr="000C68ED">
              <w:rPr>
                <w:lang w:val="en-US"/>
              </w:rPr>
              <w:t xml:space="preserve">NOTE 4: </w:t>
            </w:r>
            <w:del w:id="35" w:author="LGE" w:date="2024-03-28T14:15:00Z">
              <w:r w:rsidRPr="000C68ED" w:rsidDel="0051430E">
                <w:rPr>
                  <w:lang w:val="en-US"/>
                </w:rPr>
                <w:delText>Applicable for all valid channels and bandwidths other than those enumerated in NOTE 3.</w:delText>
              </w:r>
            </w:del>
            <w:ins w:id="36" w:author="LGE" w:date="2024-03-28T14:15:00Z">
              <w:r w:rsidR="0051430E">
                <w:rPr>
                  <w:lang w:val="en-US"/>
                </w:rPr>
                <w:t>Void</w:t>
              </w:r>
            </w:ins>
          </w:p>
        </w:tc>
      </w:tr>
    </w:tbl>
    <w:p w14:paraId="216F4C9F" w14:textId="77777777" w:rsidR="00472E5E" w:rsidRDefault="00472E5E" w:rsidP="00472E5E">
      <w:pPr>
        <w:rPr>
          <w:lang w:eastAsia="ko-KR"/>
        </w:rPr>
      </w:pPr>
    </w:p>
    <w:p w14:paraId="45DB2A48" w14:textId="77777777" w:rsidR="00472E5E" w:rsidRPr="001703C2" w:rsidRDefault="00472E5E" w:rsidP="00472E5E">
      <w:r w:rsidRPr="00A1115A">
        <w:rPr>
          <w:rFonts w:hint="eastAsia"/>
          <w:lang w:eastAsia="ko-KR"/>
        </w:rPr>
        <w:t xml:space="preserve">For </w:t>
      </w:r>
      <w:r>
        <w:rPr>
          <w:lang w:eastAsia="ko-KR"/>
        </w:rPr>
        <w:t>S-SSB</w:t>
      </w:r>
      <w:r w:rsidRPr="00A1115A">
        <w:rPr>
          <w:lang w:eastAsia="ko-KR"/>
        </w:rPr>
        <w:t xml:space="preserve"> </w:t>
      </w:r>
      <w:r>
        <w:rPr>
          <w:lang w:eastAsia="ko-KR"/>
        </w:rPr>
        <w:t xml:space="preserve">transmission, </w:t>
      </w:r>
      <w:r w:rsidRPr="00A1115A">
        <w:t xml:space="preserve">the </w:t>
      </w:r>
      <w:r>
        <w:t xml:space="preserve">allowed </w:t>
      </w:r>
      <w:r w:rsidRPr="00A1115A">
        <w:t>A-MPR is specified in Table 6.2</w:t>
      </w:r>
      <w:r>
        <w:t>E</w:t>
      </w:r>
      <w:r w:rsidRPr="00A1115A">
        <w:t>.3</w:t>
      </w:r>
      <w:r>
        <w:t>F</w:t>
      </w:r>
      <w:r w:rsidRPr="00A1115A">
        <w:t>.</w:t>
      </w:r>
      <w:r>
        <w:t>2</w:t>
      </w:r>
      <w:r w:rsidRPr="00A1115A">
        <w:t>-</w:t>
      </w:r>
      <w:r>
        <w:t>3</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p>
    <w:p w14:paraId="03F1E0AE" w14:textId="77777777" w:rsidR="00472E5E" w:rsidRDefault="00472E5E" w:rsidP="00472E5E">
      <w:pPr>
        <w:pStyle w:val="TH"/>
      </w:pPr>
      <w:r w:rsidRPr="00A1115A">
        <w:t>Table 6.2</w:t>
      </w:r>
      <w:r>
        <w:t>E</w:t>
      </w:r>
      <w:r w:rsidRPr="00A1115A">
        <w:t>.</w:t>
      </w:r>
      <w:r>
        <w:t>3F.2-3</w:t>
      </w:r>
      <w:r w:rsidRPr="00A1115A">
        <w:t xml:space="preserve"> </w:t>
      </w:r>
      <w:r>
        <w:t>A-MPR</w:t>
      </w:r>
      <w:r w:rsidRPr="00A1115A">
        <w:t xml:space="preserve"> for </w:t>
      </w:r>
      <w:r>
        <w:t xml:space="preserve">NS_31 </w:t>
      </w:r>
      <w:r w:rsidRPr="00A1115A">
        <w:t xml:space="preserve">for </w:t>
      </w:r>
      <w:r>
        <w:t xml:space="preserve">S-SSB transmission for NR SL-U </w:t>
      </w:r>
      <w:r w:rsidRPr="00A1115A">
        <w:t>UE power class 5</w:t>
      </w:r>
    </w:p>
    <w:tbl>
      <w:tblPr>
        <w:tblStyle w:val="TableGrid"/>
        <w:tblW w:w="0" w:type="auto"/>
        <w:jc w:val="center"/>
        <w:tblLook w:val="04A0" w:firstRow="1" w:lastRow="0" w:firstColumn="1" w:lastColumn="0" w:noHBand="0" w:noVBand="1"/>
      </w:tblPr>
      <w:tblGrid>
        <w:gridCol w:w="3240"/>
        <w:gridCol w:w="1395"/>
        <w:gridCol w:w="1395"/>
        <w:gridCol w:w="1440"/>
        <w:gridCol w:w="1440"/>
      </w:tblGrid>
      <w:tr w:rsidR="00472E5E" w:rsidRPr="00A1115A" w14:paraId="0098B357" w14:textId="77777777" w:rsidTr="002E4C35">
        <w:trPr>
          <w:trHeight w:val="237"/>
          <w:jc w:val="center"/>
        </w:trPr>
        <w:tc>
          <w:tcPr>
            <w:tcW w:w="3240" w:type="dxa"/>
            <w:vMerge w:val="restart"/>
            <w:shd w:val="clear" w:color="auto" w:fill="auto"/>
          </w:tcPr>
          <w:p w14:paraId="7145227D" w14:textId="77777777" w:rsidR="00472E5E" w:rsidRPr="00A1115A" w:rsidRDefault="00472E5E" w:rsidP="002E4C35">
            <w:pPr>
              <w:pStyle w:val="TAH"/>
            </w:pPr>
          </w:p>
        </w:tc>
        <w:tc>
          <w:tcPr>
            <w:tcW w:w="5670" w:type="dxa"/>
            <w:gridSpan w:val="4"/>
          </w:tcPr>
          <w:p w14:paraId="044906DB" w14:textId="77777777" w:rsidR="00472E5E" w:rsidRPr="00A1115A" w:rsidRDefault="00472E5E" w:rsidP="002E4C35">
            <w:pPr>
              <w:pStyle w:val="TAH"/>
            </w:pPr>
            <w:r w:rsidRPr="00A1115A">
              <w:t>RB Allocation</w:t>
            </w:r>
            <w:r>
              <w:t xml:space="preserve"> </w:t>
            </w:r>
          </w:p>
        </w:tc>
      </w:tr>
      <w:tr w:rsidR="00472E5E" w:rsidRPr="00D70CD0" w14:paraId="66E80179" w14:textId="77777777" w:rsidTr="002E4C35">
        <w:trPr>
          <w:trHeight w:val="237"/>
          <w:jc w:val="center"/>
        </w:trPr>
        <w:tc>
          <w:tcPr>
            <w:tcW w:w="3240" w:type="dxa"/>
            <w:vMerge/>
            <w:shd w:val="clear" w:color="auto" w:fill="auto"/>
          </w:tcPr>
          <w:p w14:paraId="7D24B16C" w14:textId="77777777" w:rsidR="00472E5E" w:rsidRPr="00A1115A" w:rsidRDefault="00472E5E" w:rsidP="002E4C35">
            <w:pPr>
              <w:pStyle w:val="TAH"/>
            </w:pPr>
          </w:p>
        </w:tc>
        <w:tc>
          <w:tcPr>
            <w:tcW w:w="2790" w:type="dxa"/>
            <w:gridSpan w:val="2"/>
          </w:tcPr>
          <w:p w14:paraId="03B76B82" w14:textId="77777777" w:rsidR="00472E5E" w:rsidRPr="00D70CD0" w:rsidRDefault="00472E5E" w:rsidP="002E4C35">
            <w:pPr>
              <w:pStyle w:val="TAH"/>
              <w:rPr>
                <w:lang w:eastAsia="ko-KR"/>
              </w:rPr>
            </w:pPr>
            <w:r>
              <w:rPr>
                <w:rFonts w:hint="eastAsia"/>
                <w:lang w:eastAsia="ko-KR"/>
              </w:rPr>
              <w:t>Ou</w:t>
            </w:r>
            <w:r>
              <w:rPr>
                <w:lang w:eastAsia="ko-KR"/>
              </w:rPr>
              <w:t>ter RB set configuration</w:t>
            </w:r>
          </w:p>
        </w:tc>
        <w:tc>
          <w:tcPr>
            <w:tcW w:w="2880" w:type="dxa"/>
            <w:gridSpan w:val="2"/>
          </w:tcPr>
          <w:p w14:paraId="2EA40F34" w14:textId="77777777" w:rsidR="00472E5E" w:rsidRPr="00D70CD0" w:rsidRDefault="00472E5E" w:rsidP="002E4C35">
            <w:pPr>
              <w:pStyle w:val="TAH"/>
              <w:rPr>
                <w:lang w:eastAsia="ko-KR"/>
              </w:rPr>
            </w:pPr>
            <w:r>
              <w:rPr>
                <w:rFonts w:hint="eastAsia"/>
                <w:lang w:eastAsia="ko-KR"/>
              </w:rPr>
              <w:t>In</w:t>
            </w:r>
            <w:r>
              <w:rPr>
                <w:lang w:eastAsia="ko-KR"/>
              </w:rPr>
              <w:t>ner RB set configuration</w:t>
            </w:r>
          </w:p>
        </w:tc>
      </w:tr>
      <w:tr w:rsidR="00472E5E" w:rsidRPr="00D70CD0" w14:paraId="58D95BA2" w14:textId="77777777" w:rsidTr="002E4C35">
        <w:trPr>
          <w:trHeight w:val="237"/>
          <w:jc w:val="center"/>
        </w:trPr>
        <w:tc>
          <w:tcPr>
            <w:tcW w:w="3240" w:type="dxa"/>
            <w:shd w:val="clear" w:color="auto" w:fill="auto"/>
          </w:tcPr>
          <w:p w14:paraId="6D8D7903" w14:textId="77777777" w:rsidR="00472E5E" w:rsidRPr="00625CE6" w:rsidRDefault="00472E5E" w:rsidP="002E4C35">
            <w:pPr>
              <w:pStyle w:val="TAH"/>
              <w:rPr>
                <w:lang w:eastAsia="ko-KR"/>
              </w:rPr>
            </w:pPr>
            <w:r>
              <w:rPr>
                <w:rFonts w:hint="eastAsia"/>
                <w:lang w:eastAsia="ko-KR"/>
              </w:rPr>
              <w:t>#</w:t>
            </w:r>
            <w:r>
              <w:rPr>
                <w:lang w:eastAsia="ko-KR"/>
              </w:rPr>
              <w:t xml:space="preserve"> of S-SSB repetition/</w:t>
            </w:r>
            <w:proofErr w:type="spellStart"/>
            <w:r>
              <w:rPr>
                <w:lang w:eastAsia="ko-KR"/>
              </w:rPr>
              <w:t>RBset</w:t>
            </w:r>
            <w:proofErr w:type="spellEnd"/>
          </w:p>
        </w:tc>
        <w:tc>
          <w:tcPr>
            <w:tcW w:w="1395" w:type="dxa"/>
          </w:tcPr>
          <w:p w14:paraId="6768642B" w14:textId="77777777" w:rsidR="00472E5E" w:rsidRDefault="00472E5E" w:rsidP="002E4C35">
            <w:pPr>
              <w:pStyle w:val="TAH"/>
              <w:ind w:firstLineChars="300" w:firstLine="540"/>
              <w:jc w:val="both"/>
              <w:rPr>
                <w:lang w:eastAsia="ko-KR"/>
              </w:rPr>
            </w:pPr>
            <w:r w:rsidRPr="00625CE6">
              <w:rPr>
                <w:b w:val="0"/>
                <w:lang w:eastAsia="ko-KR"/>
              </w:rPr>
              <w:t>&gt;</w:t>
            </w:r>
            <w:r>
              <w:rPr>
                <w:lang w:eastAsia="ko-KR"/>
              </w:rPr>
              <w:t xml:space="preserve"> 2</w:t>
            </w:r>
          </w:p>
        </w:tc>
        <w:tc>
          <w:tcPr>
            <w:tcW w:w="1395" w:type="dxa"/>
          </w:tcPr>
          <w:p w14:paraId="2AD7BE08" w14:textId="77777777" w:rsidR="00472E5E" w:rsidRDefault="00472E5E" w:rsidP="002E4C35">
            <w:pPr>
              <w:pStyle w:val="TAH"/>
              <w:rPr>
                <w:lang w:eastAsia="ko-KR"/>
              </w:rPr>
            </w:pPr>
            <w:r>
              <w:rPr>
                <w:rFonts w:hint="eastAsia"/>
                <w:lang w:eastAsia="ko-KR"/>
              </w:rPr>
              <w:t>2</w:t>
            </w:r>
          </w:p>
        </w:tc>
        <w:tc>
          <w:tcPr>
            <w:tcW w:w="1440" w:type="dxa"/>
          </w:tcPr>
          <w:p w14:paraId="31A20EC6" w14:textId="77777777" w:rsidR="00472E5E" w:rsidRDefault="00472E5E" w:rsidP="002E4C35">
            <w:pPr>
              <w:pStyle w:val="TAH"/>
              <w:rPr>
                <w:lang w:eastAsia="ko-KR"/>
              </w:rPr>
            </w:pPr>
            <w:r w:rsidRPr="00625CE6">
              <w:rPr>
                <w:b w:val="0"/>
                <w:lang w:eastAsia="ko-KR"/>
              </w:rPr>
              <w:t>&gt;</w:t>
            </w:r>
            <w:r>
              <w:rPr>
                <w:lang w:eastAsia="ko-KR"/>
              </w:rPr>
              <w:t xml:space="preserve"> 2</w:t>
            </w:r>
          </w:p>
        </w:tc>
        <w:tc>
          <w:tcPr>
            <w:tcW w:w="1440" w:type="dxa"/>
          </w:tcPr>
          <w:p w14:paraId="311DA1EA" w14:textId="77777777" w:rsidR="00472E5E" w:rsidRDefault="00472E5E" w:rsidP="002E4C35">
            <w:pPr>
              <w:pStyle w:val="TAH"/>
              <w:rPr>
                <w:lang w:eastAsia="ko-KR"/>
              </w:rPr>
            </w:pPr>
            <w:r>
              <w:rPr>
                <w:rFonts w:hint="eastAsia"/>
                <w:lang w:eastAsia="ko-KR"/>
              </w:rPr>
              <w:t>2</w:t>
            </w:r>
          </w:p>
        </w:tc>
      </w:tr>
      <w:tr w:rsidR="00472E5E" w:rsidRPr="00D70CD0" w14:paraId="7EF52342" w14:textId="77777777" w:rsidTr="002E4C35">
        <w:trPr>
          <w:trHeight w:val="237"/>
          <w:jc w:val="center"/>
        </w:trPr>
        <w:tc>
          <w:tcPr>
            <w:tcW w:w="3240" w:type="dxa"/>
            <w:shd w:val="clear" w:color="auto" w:fill="auto"/>
          </w:tcPr>
          <w:p w14:paraId="259D3696" w14:textId="77777777" w:rsidR="00472E5E" w:rsidRPr="00A1115A" w:rsidRDefault="00472E5E" w:rsidP="002E4C35">
            <w:pPr>
              <w:pStyle w:val="TAH"/>
            </w:pPr>
            <w:r>
              <w:rPr>
                <w:b w:val="0"/>
                <w:bCs/>
                <w:szCs w:val="18"/>
              </w:rPr>
              <w:t>Contiguous/Non-contiguous sub-band RB sets</w:t>
            </w:r>
          </w:p>
        </w:tc>
        <w:tc>
          <w:tcPr>
            <w:tcW w:w="1395" w:type="dxa"/>
            <w:vAlign w:val="center"/>
          </w:tcPr>
          <w:p w14:paraId="1B43DF14" w14:textId="77777777" w:rsidR="00472E5E" w:rsidRPr="00625CE6" w:rsidRDefault="00472E5E" w:rsidP="002E4C35">
            <w:pPr>
              <w:pStyle w:val="TAH"/>
              <w:rPr>
                <w:b w:val="0"/>
                <w:bCs/>
                <w:szCs w:val="18"/>
              </w:rPr>
            </w:pPr>
            <w:r w:rsidRPr="008D381B">
              <w:rPr>
                <w:rFonts w:cs="Arial"/>
                <w:b w:val="0"/>
              </w:rPr>
              <w:t xml:space="preserve">≤ </w:t>
            </w:r>
            <w:r>
              <w:rPr>
                <w:b w:val="0"/>
                <w:bCs/>
                <w:szCs w:val="18"/>
              </w:rPr>
              <w:t>13.5</w:t>
            </w:r>
          </w:p>
        </w:tc>
        <w:tc>
          <w:tcPr>
            <w:tcW w:w="1395" w:type="dxa"/>
            <w:vAlign w:val="center"/>
          </w:tcPr>
          <w:p w14:paraId="15D1B9CA" w14:textId="77777777" w:rsidR="00472E5E" w:rsidRPr="00625CE6" w:rsidRDefault="00472E5E" w:rsidP="002E4C35">
            <w:pPr>
              <w:pStyle w:val="TAH"/>
              <w:rPr>
                <w:b w:val="0"/>
                <w:bCs/>
                <w:szCs w:val="18"/>
              </w:rPr>
            </w:pPr>
            <w:r w:rsidRPr="008D381B">
              <w:rPr>
                <w:rFonts w:cs="Arial"/>
                <w:b w:val="0"/>
              </w:rPr>
              <w:t xml:space="preserve">≤ </w:t>
            </w:r>
            <w:r>
              <w:rPr>
                <w:rFonts w:cs="Arial"/>
                <w:b w:val="0"/>
              </w:rPr>
              <w:t>10.0</w:t>
            </w:r>
          </w:p>
        </w:tc>
        <w:tc>
          <w:tcPr>
            <w:tcW w:w="1440" w:type="dxa"/>
            <w:vAlign w:val="center"/>
          </w:tcPr>
          <w:p w14:paraId="29D144B7" w14:textId="77777777" w:rsidR="00472E5E" w:rsidRPr="00625CE6" w:rsidRDefault="00472E5E" w:rsidP="002E4C35">
            <w:pPr>
              <w:pStyle w:val="TAH"/>
              <w:rPr>
                <w:b w:val="0"/>
                <w:bCs/>
                <w:szCs w:val="18"/>
              </w:rPr>
            </w:pPr>
            <w:r w:rsidRPr="008D381B">
              <w:rPr>
                <w:rFonts w:cs="Arial"/>
                <w:b w:val="0"/>
              </w:rPr>
              <w:t xml:space="preserve">≤ </w:t>
            </w:r>
            <w:r>
              <w:rPr>
                <w:rFonts w:cs="Arial"/>
                <w:b w:val="0"/>
              </w:rPr>
              <w:t>10.0</w:t>
            </w:r>
          </w:p>
        </w:tc>
        <w:tc>
          <w:tcPr>
            <w:tcW w:w="1440" w:type="dxa"/>
            <w:vAlign w:val="center"/>
          </w:tcPr>
          <w:p w14:paraId="5C45DB26" w14:textId="77777777" w:rsidR="00472E5E" w:rsidRPr="00625CE6" w:rsidRDefault="00472E5E" w:rsidP="002E4C35">
            <w:pPr>
              <w:pStyle w:val="TAH"/>
              <w:rPr>
                <w:b w:val="0"/>
                <w:bCs/>
                <w:szCs w:val="18"/>
              </w:rPr>
            </w:pPr>
            <w:r w:rsidRPr="008D381B">
              <w:rPr>
                <w:rFonts w:cs="Arial"/>
                <w:b w:val="0"/>
              </w:rPr>
              <w:t xml:space="preserve">≤ </w:t>
            </w:r>
            <w:r>
              <w:rPr>
                <w:rFonts w:cs="Arial"/>
                <w:b w:val="0"/>
              </w:rPr>
              <w:t>10.0</w:t>
            </w:r>
          </w:p>
        </w:tc>
      </w:tr>
      <w:tr w:rsidR="00472E5E" w:rsidRPr="00D70CD0" w14:paraId="6BCE9BBA" w14:textId="77777777" w:rsidTr="002E4C35">
        <w:trPr>
          <w:trHeight w:val="237"/>
          <w:jc w:val="center"/>
        </w:trPr>
        <w:tc>
          <w:tcPr>
            <w:tcW w:w="8910" w:type="dxa"/>
            <w:gridSpan w:val="5"/>
            <w:shd w:val="clear" w:color="auto" w:fill="auto"/>
          </w:tcPr>
          <w:p w14:paraId="1D568EBE" w14:textId="77777777" w:rsidR="00472E5E" w:rsidRPr="007917A1" w:rsidRDefault="00472E5E" w:rsidP="002E4C35">
            <w:pPr>
              <w:pStyle w:val="FL"/>
              <w:jc w:val="left"/>
              <w:rPr>
                <w:b w:val="0"/>
                <w:bCs/>
                <w:sz w:val="18"/>
                <w:szCs w:val="18"/>
              </w:rPr>
            </w:pPr>
            <w:r w:rsidRPr="007917A1">
              <w:rPr>
                <w:b w:val="0"/>
                <w:bCs/>
                <w:sz w:val="18"/>
                <w:szCs w:val="18"/>
              </w:rPr>
              <w:t>NOTE 1: The A-MPR shall apply to all SCS in all active 20 MHz sub-bands contiguously or non-contiguously allocated in the channel.</w:t>
            </w:r>
          </w:p>
          <w:p w14:paraId="1CAEDAEE" w14:textId="0EEE8939" w:rsidR="00472E5E" w:rsidRDefault="00472E5E" w:rsidP="002E4C35">
            <w:pPr>
              <w:pStyle w:val="FL"/>
              <w:jc w:val="left"/>
              <w:rPr>
                <w:b w:val="0"/>
                <w:bCs/>
                <w:sz w:val="18"/>
                <w:szCs w:val="18"/>
              </w:rPr>
            </w:pPr>
            <w:r w:rsidRPr="007917A1">
              <w:rPr>
                <w:b w:val="0"/>
                <w:bCs/>
                <w:sz w:val="18"/>
                <w:szCs w:val="18"/>
              </w:rPr>
              <w:t xml:space="preserve">NOTE </w:t>
            </w:r>
            <w:r>
              <w:rPr>
                <w:b w:val="0"/>
                <w:bCs/>
                <w:sz w:val="18"/>
                <w:szCs w:val="18"/>
              </w:rPr>
              <w:t>2</w:t>
            </w:r>
            <w:r w:rsidRPr="007917A1">
              <w:rPr>
                <w:b w:val="0"/>
                <w:bCs/>
                <w:sz w:val="18"/>
                <w:szCs w:val="18"/>
              </w:rPr>
              <w:t xml:space="preserve">: </w:t>
            </w:r>
            <w:del w:id="37" w:author="LGE" w:date="2024-03-28T14:15:00Z">
              <w:r w:rsidRPr="007917A1" w:rsidDel="0051430E">
                <w:rPr>
                  <w:b w:val="0"/>
                  <w:bCs/>
                  <w:sz w:val="18"/>
                  <w:szCs w:val="18"/>
                </w:rPr>
                <w:delText>Applicable for 20 MHz channels centered at the nearest NR-ARFCN corresponding to 5180, 5200, 5220, 5280, 5300, 5320, 5500, 5520, 5540, 5560, 5580, 5600, 5620, 5640, 5660, 5680, 5745, 5765, 5785, and 5805 MHz.</w:delText>
              </w:r>
            </w:del>
            <w:ins w:id="38" w:author="LGE" w:date="2024-03-28T14:15:00Z">
              <w:r w:rsidR="0051430E">
                <w:rPr>
                  <w:b w:val="0"/>
                  <w:bCs/>
                  <w:sz w:val="18"/>
                  <w:szCs w:val="18"/>
                </w:rPr>
                <w:t>Void</w:t>
              </w:r>
            </w:ins>
          </w:p>
          <w:p w14:paraId="7B119002" w14:textId="6850997D" w:rsidR="00472E5E" w:rsidRPr="009F6531" w:rsidRDefault="00472E5E" w:rsidP="0051430E">
            <w:pPr>
              <w:pStyle w:val="TAN"/>
              <w:rPr>
                <w:rFonts w:cs="Arial"/>
                <w:b/>
                <w:lang w:val="en-US"/>
              </w:rPr>
            </w:pPr>
            <w:r w:rsidRPr="000C68ED">
              <w:rPr>
                <w:lang w:val="en-US"/>
              </w:rPr>
              <w:t xml:space="preserve">NOTE </w:t>
            </w:r>
            <w:r>
              <w:rPr>
                <w:lang w:val="en-US"/>
              </w:rPr>
              <w:t>3</w:t>
            </w:r>
            <w:r w:rsidRPr="000C68ED">
              <w:rPr>
                <w:lang w:val="en-US"/>
              </w:rPr>
              <w:t xml:space="preserve">: </w:t>
            </w:r>
            <w:del w:id="39" w:author="LGE" w:date="2024-03-28T14:16:00Z">
              <w:r w:rsidRPr="000C68ED" w:rsidDel="0051430E">
                <w:rPr>
                  <w:lang w:val="en-US"/>
                </w:rPr>
                <w:delText xml:space="preserve">Applicable for all valid channels and bandwidths other than those enumerated in NOTE </w:delText>
              </w:r>
              <w:r w:rsidDel="0051430E">
                <w:rPr>
                  <w:lang w:val="en-US"/>
                </w:rPr>
                <w:delText>2</w:delText>
              </w:r>
              <w:r w:rsidRPr="000C68ED" w:rsidDel="0051430E">
                <w:rPr>
                  <w:lang w:val="en-US"/>
                </w:rPr>
                <w:delText>.</w:delText>
              </w:r>
            </w:del>
            <w:ins w:id="40" w:author="LGE" w:date="2024-03-28T14:16:00Z">
              <w:r w:rsidR="0051430E">
                <w:rPr>
                  <w:lang w:val="en-US"/>
                </w:rPr>
                <w:t>Void</w:t>
              </w:r>
            </w:ins>
          </w:p>
        </w:tc>
      </w:tr>
    </w:tbl>
    <w:p w14:paraId="70392A46" w14:textId="77777777" w:rsidR="00472E5E" w:rsidRPr="001703C2" w:rsidRDefault="00472E5E" w:rsidP="00472E5E"/>
    <w:p w14:paraId="095E9241" w14:textId="77777777" w:rsidR="00472E5E" w:rsidRPr="003F7B5B" w:rsidRDefault="00472E5E" w:rsidP="00472E5E">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p w14:paraId="03A28FDB" w14:textId="77777777" w:rsidR="00472E5E" w:rsidRPr="00077BEE" w:rsidRDefault="00472E5E" w:rsidP="00472E5E">
      <w:pPr>
        <w:rPr>
          <w:rFonts w:eastAsia="Malgun Gothic"/>
          <w:lang w:eastAsia="ko-KR"/>
        </w:rPr>
      </w:pPr>
    </w:p>
    <w:p w14:paraId="0E7581EE" w14:textId="0FD709FD" w:rsidR="00472E5E" w:rsidRPr="003F7B5B" w:rsidRDefault="00472E5E" w:rsidP="00472E5E">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79B9CCC9" w14:textId="6ED83C05" w:rsidR="00870C00" w:rsidRPr="00B159F1" w:rsidRDefault="00870C00" w:rsidP="00870C00">
      <w:pPr>
        <w:pStyle w:val="Heading4"/>
      </w:pPr>
      <w:r w:rsidRPr="00B159F1">
        <w:lastRenderedPageBreak/>
        <w:t>6.2E.3F.7</w:t>
      </w:r>
      <w:r w:rsidRPr="00B159F1">
        <w:tab/>
        <w:t>A-MPR for SL-U con-current operation</w:t>
      </w:r>
    </w:p>
    <w:p w14:paraId="67F235AD" w14:textId="77777777" w:rsidR="00870C00" w:rsidRPr="00B159F1" w:rsidRDefault="00870C00" w:rsidP="00870C00">
      <w:pPr>
        <w:tabs>
          <w:tab w:val="left" w:pos="1985"/>
        </w:tabs>
        <w:spacing w:after="100" w:afterAutospacing="1"/>
        <w:rPr>
          <w:noProof/>
        </w:rPr>
      </w:pPr>
      <w:r w:rsidRPr="00B159F1">
        <w:rPr>
          <w:lang w:eastAsia="ko-KR"/>
        </w:rPr>
        <w:t>For NR SL-U inter-band con-current operation, the allowed additional maximum power reduction (A-MPR) for the maximum output power</w:t>
      </w:r>
      <w:r w:rsidRPr="00B159F1">
        <w:rPr>
          <w:rFonts w:cs="v5.0.0"/>
        </w:rPr>
        <w:t xml:space="preserve"> shall be applied per each component carrier. </w:t>
      </w:r>
      <w:r w:rsidRPr="00B159F1">
        <w:rPr>
          <w:noProof/>
        </w:rPr>
        <w:t>The A-MPR requirements in clause 6.2.3 apply for NR Uu operation in licensed band, and the A-MPR requirements in clause 6.2E.3F apply for NR sidelink operation in unlicensed band, n46, n96 and n102.</w:t>
      </w:r>
    </w:p>
    <w:p w14:paraId="00088CB4" w14:textId="42CDFD80" w:rsidR="00870C00" w:rsidRPr="00B159F1" w:rsidRDefault="00870C00" w:rsidP="00870C00">
      <w:pPr>
        <w:pStyle w:val="Heading4"/>
        <w:rPr>
          <w:ins w:id="41" w:author="LGE" w:date="2024-02-13T11:33:00Z"/>
        </w:rPr>
      </w:pPr>
      <w:ins w:id="42" w:author="LGE" w:date="2024-02-13T11:33:00Z">
        <w:r w:rsidRPr="00B159F1">
          <w:t>6.2E.3F.</w:t>
        </w:r>
        <w:r>
          <w:t>8</w:t>
        </w:r>
        <w:r w:rsidRPr="00B159F1">
          <w:tab/>
        </w:r>
        <w:proofErr w:type="gramStart"/>
        <w:r w:rsidRPr="00B159F1">
          <w:t>A-</w:t>
        </w:r>
        <w:proofErr w:type="gramEnd"/>
        <w:r w:rsidRPr="00B159F1">
          <w:t>MPR for NS_</w:t>
        </w:r>
        <w:r>
          <w:t>28</w:t>
        </w:r>
      </w:ins>
    </w:p>
    <w:p w14:paraId="630A7AC7" w14:textId="6171213B" w:rsidR="00870C00" w:rsidRPr="00B159F1" w:rsidRDefault="00870C00" w:rsidP="00870C00">
      <w:pPr>
        <w:rPr>
          <w:ins w:id="43" w:author="LGE" w:date="2024-02-13T11:33:00Z"/>
        </w:rPr>
      </w:pPr>
      <w:ins w:id="44" w:author="LGE" w:date="2024-02-13T11:33:00Z">
        <w:r w:rsidRPr="00B159F1">
          <w:t>When NS_</w:t>
        </w:r>
        <w:r>
          <w:t>28</w:t>
        </w:r>
        <w:r w:rsidRPr="00B159F1">
          <w:t xml:space="preserve"> is indicated by the network or pre-configured radio parameters for NR </w:t>
        </w:r>
        <w:proofErr w:type="spellStart"/>
        <w:r w:rsidRPr="00B159F1">
          <w:t>sidelink</w:t>
        </w:r>
        <w:proofErr w:type="spellEnd"/>
        <w:r w:rsidRPr="00B159F1">
          <w:t xml:space="preserve"> UE, this clause specifies the allowed Maximum Power Reduction (MPR) power for NR </w:t>
        </w:r>
        <w:proofErr w:type="spellStart"/>
        <w:r w:rsidRPr="00B159F1">
          <w:t>sidelink</w:t>
        </w:r>
        <w:proofErr w:type="spellEnd"/>
        <w:r w:rsidRPr="00B159F1">
          <w:t xml:space="preserve"> physical channels and signals due to PSCCH/PSSCH, PSFCH and S-SSB transmission.</w:t>
        </w:r>
      </w:ins>
    </w:p>
    <w:p w14:paraId="241516A3" w14:textId="69E2340D" w:rsidR="00870C00" w:rsidRPr="00B159F1" w:rsidRDefault="00870C00" w:rsidP="00870C00">
      <w:pPr>
        <w:rPr>
          <w:ins w:id="45" w:author="LGE" w:date="2024-02-13T11:33:00Z"/>
        </w:rPr>
      </w:pPr>
      <w:ins w:id="46" w:author="LGE" w:date="2024-02-13T11:33:00Z">
        <w:r w:rsidRPr="00B159F1">
          <w:t>For contiguous allocation of PSCCH and PSSCH simultaneous transmission, the allowed A-MPR is specified in Table 6.2F.3F.</w:t>
        </w:r>
      </w:ins>
      <w:ins w:id="47" w:author="LGE" w:date="2024-02-13T11:42:00Z">
        <w:r w:rsidR="0079475A">
          <w:t>8</w:t>
        </w:r>
      </w:ins>
      <w:ins w:id="48" w:author="LGE" w:date="2024-02-13T11:33:00Z">
        <w:r w:rsidRPr="00B159F1">
          <w:t>-1</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5812335F" w14:textId="23B1E700" w:rsidR="00870C00" w:rsidRDefault="00870C00" w:rsidP="00870C00">
      <w:pPr>
        <w:pStyle w:val="TH"/>
        <w:rPr>
          <w:ins w:id="49" w:author="LGE" w:date="2024-02-13T11:43:00Z"/>
        </w:rPr>
      </w:pPr>
      <w:ins w:id="50" w:author="LGE" w:date="2024-02-13T11:33:00Z">
        <w:r w:rsidRPr="00B159F1">
          <w:t>Table 6.2E.3F.</w:t>
        </w:r>
      </w:ins>
      <w:ins w:id="51" w:author="LGE" w:date="2024-02-13T11:42:00Z">
        <w:r w:rsidR="0079475A">
          <w:t>8</w:t>
        </w:r>
      </w:ins>
      <w:ins w:id="52" w:author="LGE" w:date="2024-02-13T11:33:00Z">
        <w:r w:rsidRPr="00B159F1">
          <w:t>-1</w:t>
        </w:r>
        <w:r>
          <w:t>:</w:t>
        </w:r>
        <w:r w:rsidRPr="00B159F1">
          <w:t xml:space="preserve"> A-MPR for NS_</w:t>
        </w:r>
      </w:ins>
      <w:ins w:id="53" w:author="LGE" w:date="2024-02-13T11:42:00Z">
        <w:r w:rsidR="0079475A">
          <w:t>2</w:t>
        </w:r>
      </w:ins>
      <w:ins w:id="54" w:author="LGE" w:date="2024-02-13T11:43:00Z">
        <w:r w:rsidR="0079475A">
          <w:t>8</w:t>
        </w:r>
      </w:ins>
      <w:ins w:id="55" w:author="LGE" w:date="2024-02-13T11:33:00Z">
        <w:r w:rsidRPr="00B159F1">
          <w:t xml:space="preserve"> NR SL-U UE power class 5</w:t>
        </w:r>
      </w:ins>
    </w:p>
    <w:tbl>
      <w:tblPr>
        <w:tblStyle w:val="TableGrid"/>
        <w:tblW w:w="0" w:type="auto"/>
        <w:jc w:val="center"/>
        <w:tblLook w:val="04A0" w:firstRow="1" w:lastRow="0" w:firstColumn="1" w:lastColumn="0" w:noHBand="0" w:noVBand="1"/>
      </w:tblPr>
      <w:tblGrid>
        <w:gridCol w:w="1545"/>
        <w:gridCol w:w="1487"/>
        <w:gridCol w:w="1231"/>
        <w:gridCol w:w="1335"/>
        <w:gridCol w:w="1306"/>
        <w:gridCol w:w="1335"/>
        <w:gridCol w:w="1390"/>
      </w:tblGrid>
      <w:tr w:rsidR="0079475A" w:rsidRPr="00A1115A" w14:paraId="2983CD18" w14:textId="77777777" w:rsidTr="002E4C35">
        <w:trPr>
          <w:trHeight w:val="237"/>
          <w:jc w:val="center"/>
          <w:ins w:id="56" w:author="LGE" w:date="2024-02-13T11:43:00Z"/>
        </w:trPr>
        <w:tc>
          <w:tcPr>
            <w:tcW w:w="1692" w:type="dxa"/>
            <w:tcBorders>
              <w:bottom w:val="nil"/>
            </w:tcBorders>
            <w:shd w:val="clear" w:color="auto" w:fill="auto"/>
          </w:tcPr>
          <w:p w14:paraId="1288E448" w14:textId="77777777" w:rsidR="0079475A" w:rsidRPr="00A1115A" w:rsidRDefault="0079475A" w:rsidP="002E4C35">
            <w:pPr>
              <w:pStyle w:val="TAH"/>
              <w:rPr>
                <w:ins w:id="57" w:author="LGE" w:date="2024-02-13T11:43:00Z"/>
              </w:rPr>
            </w:pPr>
            <w:ins w:id="58" w:author="LGE" w:date="2024-02-13T11:43:00Z">
              <w:r w:rsidRPr="00A1115A">
                <w:t>Pre-coding</w:t>
              </w:r>
            </w:ins>
          </w:p>
        </w:tc>
        <w:tc>
          <w:tcPr>
            <w:tcW w:w="1548" w:type="dxa"/>
            <w:tcBorders>
              <w:bottom w:val="nil"/>
            </w:tcBorders>
            <w:shd w:val="clear" w:color="auto" w:fill="auto"/>
          </w:tcPr>
          <w:p w14:paraId="28AA5515" w14:textId="77777777" w:rsidR="0079475A" w:rsidRPr="00A1115A" w:rsidRDefault="0079475A" w:rsidP="002E4C35">
            <w:pPr>
              <w:pStyle w:val="TAH"/>
              <w:rPr>
                <w:ins w:id="59" w:author="LGE" w:date="2024-02-13T11:43:00Z"/>
              </w:rPr>
            </w:pPr>
            <w:ins w:id="60" w:author="LGE" w:date="2024-02-13T11:43:00Z">
              <w:r w:rsidRPr="00A1115A">
                <w:t>Modulation</w:t>
              </w:r>
            </w:ins>
          </w:p>
        </w:tc>
        <w:tc>
          <w:tcPr>
            <w:tcW w:w="5670" w:type="dxa"/>
            <w:gridSpan w:val="4"/>
          </w:tcPr>
          <w:p w14:paraId="298EBF93" w14:textId="77777777" w:rsidR="0079475A" w:rsidRPr="00A1115A" w:rsidRDefault="0079475A" w:rsidP="002E4C35">
            <w:pPr>
              <w:pStyle w:val="TAH"/>
              <w:rPr>
                <w:ins w:id="61" w:author="LGE" w:date="2024-02-13T11:43:00Z"/>
              </w:rPr>
            </w:pPr>
            <w:ins w:id="62" w:author="LGE" w:date="2024-02-13T11:43:00Z">
              <w:r w:rsidRPr="00A1115A">
                <w:t>RB Allocation</w:t>
              </w:r>
              <w:r>
                <w:t xml:space="preserve"> (Note 3)</w:t>
              </w:r>
            </w:ins>
          </w:p>
        </w:tc>
        <w:tc>
          <w:tcPr>
            <w:tcW w:w="1440" w:type="dxa"/>
            <w:vMerge w:val="restart"/>
          </w:tcPr>
          <w:p w14:paraId="6458460A" w14:textId="77777777" w:rsidR="0079475A" w:rsidRPr="00A1115A" w:rsidRDefault="0079475A" w:rsidP="002E4C35">
            <w:pPr>
              <w:pStyle w:val="TAH"/>
              <w:rPr>
                <w:ins w:id="63" w:author="LGE" w:date="2024-02-13T11:43:00Z"/>
              </w:rPr>
            </w:pPr>
            <w:ins w:id="64" w:author="LGE" w:date="2024-02-13T11:43:00Z">
              <w:r w:rsidRPr="00A1115A">
                <w:t>RB Allocation</w:t>
              </w:r>
              <w:r>
                <w:t xml:space="preserve"> (Note 4)</w:t>
              </w:r>
            </w:ins>
          </w:p>
        </w:tc>
      </w:tr>
      <w:tr w:rsidR="0079475A" w:rsidRPr="00A1115A" w14:paraId="68B51EB8" w14:textId="77777777" w:rsidTr="002E4C35">
        <w:trPr>
          <w:trHeight w:val="237"/>
          <w:jc w:val="center"/>
          <w:ins w:id="65" w:author="LGE" w:date="2024-02-13T11:43:00Z"/>
        </w:trPr>
        <w:tc>
          <w:tcPr>
            <w:tcW w:w="1692" w:type="dxa"/>
            <w:tcBorders>
              <w:top w:val="nil"/>
              <w:bottom w:val="nil"/>
            </w:tcBorders>
            <w:shd w:val="clear" w:color="auto" w:fill="auto"/>
          </w:tcPr>
          <w:p w14:paraId="405FD4EE" w14:textId="77777777" w:rsidR="0079475A" w:rsidRPr="00A1115A" w:rsidRDefault="0079475A" w:rsidP="002E4C35">
            <w:pPr>
              <w:pStyle w:val="TAH"/>
              <w:rPr>
                <w:ins w:id="66" w:author="LGE" w:date="2024-02-13T11:43:00Z"/>
              </w:rPr>
            </w:pPr>
          </w:p>
        </w:tc>
        <w:tc>
          <w:tcPr>
            <w:tcW w:w="1548" w:type="dxa"/>
            <w:tcBorders>
              <w:top w:val="nil"/>
              <w:bottom w:val="nil"/>
            </w:tcBorders>
            <w:shd w:val="clear" w:color="auto" w:fill="auto"/>
          </w:tcPr>
          <w:p w14:paraId="377885AE" w14:textId="77777777" w:rsidR="0079475A" w:rsidRPr="00A1115A" w:rsidRDefault="0079475A" w:rsidP="002E4C35">
            <w:pPr>
              <w:pStyle w:val="TAH"/>
              <w:rPr>
                <w:ins w:id="67" w:author="LGE" w:date="2024-02-13T11:43:00Z"/>
              </w:rPr>
            </w:pPr>
          </w:p>
        </w:tc>
        <w:tc>
          <w:tcPr>
            <w:tcW w:w="2790" w:type="dxa"/>
            <w:gridSpan w:val="2"/>
          </w:tcPr>
          <w:p w14:paraId="25AD282C" w14:textId="77777777" w:rsidR="0079475A" w:rsidRPr="00941F15" w:rsidRDefault="0079475A" w:rsidP="002E4C35">
            <w:pPr>
              <w:pStyle w:val="TAH"/>
              <w:rPr>
                <w:ins w:id="68" w:author="LGE" w:date="2024-02-13T11:43:00Z"/>
                <w:rFonts w:eastAsiaTheme="minorEastAsia"/>
                <w:color w:val="000000" w:themeColor="text1"/>
                <w:lang w:eastAsia="ko-KR"/>
              </w:rPr>
            </w:pPr>
            <w:ins w:id="69" w:author="LGE" w:date="2024-02-13T11:43:00Z">
              <w:r w:rsidRPr="00941F15">
                <w:rPr>
                  <w:rFonts w:eastAsiaTheme="minorEastAsia" w:hint="eastAsia"/>
                  <w:color w:val="000000" w:themeColor="text1"/>
                  <w:lang w:eastAsia="ko-KR"/>
                </w:rPr>
                <w:t>Ou</w:t>
              </w:r>
              <w:r w:rsidRPr="00941F15">
                <w:rPr>
                  <w:rFonts w:eastAsiaTheme="minorEastAsia"/>
                  <w:color w:val="000000" w:themeColor="text1"/>
                  <w:lang w:eastAsia="ko-KR"/>
                </w:rPr>
                <w:t>ter RB set configuration</w:t>
              </w:r>
              <w:r w:rsidRPr="00941F15">
                <w:rPr>
                  <w:rFonts w:eastAsiaTheme="minorEastAsia"/>
                  <w:color w:val="000000" w:themeColor="text1"/>
                  <w:vertAlign w:val="superscript"/>
                  <w:lang w:eastAsia="ko-KR"/>
                </w:rPr>
                <w:t>5</w:t>
              </w:r>
            </w:ins>
          </w:p>
        </w:tc>
        <w:tc>
          <w:tcPr>
            <w:tcW w:w="2880" w:type="dxa"/>
            <w:gridSpan w:val="2"/>
          </w:tcPr>
          <w:p w14:paraId="7EEAF027" w14:textId="77777777" w:rsidR="0079475A" w:rsidRPr="00941F15" w:rsidRDefault="0079475A" w:rsidP="002E4C35">
            <w:pPr>
              <w:pStyle w:val="TAH"/>
              <w:rPr>
                <w:ins w:id="70" w:author="LGE" w:date="2024-02-13T11:43:00Z"/>
                <w:rFonts w:eastAsiaTheme="minorEastAsia"/>
                <w:color w:val="000000" w:themeColor="text1"/>
                <w:lang w:eastAsia="ko-KR"/>
              </w:rPr>
            </w:pPr>
            <w:ins w:id="71" w:author="LGE" w:date="2024-02-13T11:43:00Z">
              <w:r w:rsidRPr="00941F15">
                <w:rPr>
                  <w:rFonts w:eastAsiaTheme="minorEastAsia" w:hint="eastAsia"/>
                  <w:color w:val="000000" w:themeColor="text1"/>
                  <w:lang w:eastAsia="ko-KR"/>
                </w:rPr>
                <w:t>In</w:t>
              </w:r>
              <w:r w:rsidRPr="00941F15">
                <w:rPr>
                  <w:rFonts w:eastAsiaTheme="minorEastAsia"/>
                  <w:color w:val="000000" w:themeColor="text1"/>
                  <w:lang w:eastAsia="ko-KR"/>
                </w:rPr>
                <w:t>ner RB set configuration</w:t>
              </w:r>
              <w:r w:rsidRPr="00941F15">
                <w:rPr>
                  <w:rFonts w:eastAsiaTheme="minorEastAsia"/>
                  <w:color w:val="000000" w:themeColor="text1"/>
                  <w:vertAlign w:val="superscript"/>
                  <w:lang w:eastAsia="ko-KR"/>
                </w:rPr>
                <w:t>5</w:t>
              </w:r>
            </w:ins>
          </w:p>
        </w:tc>
        <w:tc>
          <w:tcPr>
            <w:tcW w:w="1440" w:type="dxa"/>
            <w:vMerge/>
          </w:tcPr>
          <w:p w14:paraId="160C1603" w14:textId="77777777" w:rsidR="0079475A" w:rsidRDefault="0079475A" w:rsidP="002E4C35">
            <w:pPr>
              <w:pStyle w:val="TAH"/>
              <w:rPr>
                <w:ins w:id="72" w:author="LGE" w:date="2024-02-13T11:43:00Z"/>
                <w:rFonts w:eastAsiaTheme="minorEastAsia"/>
                <w:lang w:eastAsia="ko-KR"/>
              </w:rPr>
            </w:pPr>
          </w:p>
        </w:tc>
      </w:tr>
      <w:tr w:rsidR="0079475A" w:rsidRPr="00A1115A" w14:paraId="77EEF741" w14:textId="77777777" w:rsidTr="002E4C35">
        <w:trPr>
          <w:trHeight w:val="237"/>
          <w:jc w:val="center"/>
          <w:ins w:id="73" w:author="LGE" w:date="2024-02-13T11:43:00Z"/>
        </w:trPr>
        <w:tc>
          <w:tcPr>
            <w:tcW w:w="1692" w:type="dxa"/>
            <w:tcBorders>
              <w:top w:val="nil"/>
              <w:bottom w:val="single" w:sz="4" w:space="0" w:color="auto"/>
            </w:tcBorders>
            <w:shd w:val="clear" w:color="auto" w:fill="auto"/>
          </w:tcPr>
          <w:p w14:paraId="07686A70" w14:textId="77777777" w:rsidR="0079475A" w:rsidRPr="00A1115A" w:rsidRDefault="0079475A" w:rsidP="002E4C35">
            <w:pPr>
              <w:pStyle w:val="TAH"/>
              <w:rPr>
                <w:ins w:id="74" w:author="LGE" w:date="2024-02-13T11:43:00Z"/>
              </w:rPr>
            </w:pPr>
          </w:p>
        </w:tc>
        <w:tc>
          <w:tcPr>
            <w:tcW w:w="1548" w:type="dxa"/>
            <w:tcBorders>
              <w:top w:val="nil"/>
            </w:tcBorders>
            <w:shd w:val="clear" w:color="auto" w:fill="auto"/>
          </w:tcPr>
          <w:p w14:paraId="4BC80C40" w14:textId="77777777" w:rsidR="0079475A" w:rsidRPr="00A1115A" w:rsidRDefault="0079475A" w:rsidP="002E4C35">
            <w:pPr>
              <w:pStyle w:val="TAH"/>
              <w:rPr>
                <w:ins w:id="75" w:author="LGE" w:date="2024-02-13T11:43:00Z"/>
              </w:rPr>
            </w:pPr>
          </w:p>
        </w:tc>
        <w:tc>
          <w:tcPr>
            <w:tcW w:w="1350" w:type="dxa"/>
          </w:tcPr>
          <w:p w14:paraId="548ACA9E" w14:textId="77777777" w:rsidR="0079475A" w:rsidRPr="00941F15" w:rsidRDefault="0079475A" w:rsidP="002E4C35">
            <w:pPr>
              <w:pStyle w:val="TAH"/>
              <w:rPr>
                <w:ins w:id="76" w:author="LGE" w:date="2024-02-13T11:43:00Z"/>
                <w:color w:val="000000" w:themeColor="text1"/>
              </w:rPr>
            </w:pPr>
            <w:ins w:id="77" w:author="LGE" w:date="2024-02-13T11:43:00Z">
              <w:r w:rsidRPr="00941F15">
                <w:rPr>
                  <w:color w:val="000000" w:themeColor="text1"/>
                </w:rPr>
                <w:t>Full (dB)</w:t>
              </w:r>
            </w:ins>
          </w:p>
        </w:tc>
        <w:tc>
          <w:tcPr>
            <w:tcW w:w="1440" w:type="dxa"/>
          </w:tcPr>
          <w:p w14:paraId="6B8BE14B" w14:textId="77777777" w:rsidR="0079475A" w:rsidRPr="00941F15" w:rsidRDefault="0079475A" w:rsidP="002E4C35">
            <w:pPr>
              <w:pStyle w:val="TAH"/>
              <w:rPr>
                <w:ins w:id="78" w:author="LGE" w:date="2024-02-13T11:43:00Z"/>
                <w:color w:val="000000" w:themeColor="text1"/>
              </w:rPr>
            </w:pPr>
            <w:ins w:id="79" w:author="LGE" w:date="2024-02-13T11:43:00Z">
              <w:r w:rsidRPr="00941F15">
                <w:rPr>
                  <w:color w:val="000000" w:themeColor="text1"/>
                </w:rPr>
                <w:t>Partial (dB)</w:t>
              </w:r>
            </w:ins>
          </w:p>
        </w:tc>
        <w:tc>
          <w:tcPr>
            <w:tcW w:w="1440" w:type="dxa"/>
          </w:tcPr>
          <w:p w14:paraId="704EE88A" w14:textId="77777777" w:rsidR="0079475A" w:rsidRPr="00941F15" w:rsidRDefault="0079475A" w:rsidP="002E4C35">
            <w:pPr>
              <w:pStyle w:val="TAH"/>
              <w:rPr>
                <w:ins w:id="80" w:author="LGE" w:date="2024-02-13T11:43:00Z"/>
                <w:color w:val="000000" w:themeColor="text1"/>
              </w:rPr>
            </w:pPr>
            <w:ins w:id="81" w:author="LGE" w:date="2024-02-13T11:43:00Z">
              <w:r w:rsidRPr="00941F15">
                <w:rPr>
                  <w:color w:val="000000" w:themeColor="text1"/>
                </w:rPr>
                <w:t>Full (dB)</w:t>
              </w:r>
            </w:ins>
          </w:p>
        </w:tc>
        <w:tc>
          <w:tcPr>
            <w:tcW w:w="1440" w:type="dxa"/>
          </w:tcPr>
          <w:p w14:paraId="1E3BDE5C" w14:textId="77777777" w:rsidR="0079475A" w:rsidRPr="00941F15" w:rsidRDefault="0079475A" w:rsidP="002E4C35">
            <w:pPr>
              <w:pStyle w:val="TAH"/>
              <w:rPr>
                <w:ins w:id="82" w:author="LGE" w:date="2024-02-13T11:43:00Z"/>
                <w:color w:val="000000" w:themeColor="text1"/>
              </w:rPr>
            </w:pPr>
            <w:ins w:id="83" w:author="LGE" w:date="2024-02-13T11:43:00Z">
              <w:r w:rsidRPr="00941F15">
                <w:rPr>
                  <w:color w:val="000000" w:themeColor="text1"/>
                </w:rPr>
                <w:t>Partial (dB)</w:t>
              </w:r>
            </w:ins>
          </w:p>
        </w:tc>
        <w:tc>
          <w:tcPr>
            <w:tcW w:w="1440" w:type="dxa"/>
          </w:tcPr>
          <w:p w14:paraId="79CE3C5F" w14:textId="77777777" w:rsidR="0079475A" w:rsidRPr="00765700" w:rsidRDefault="0079475A" w:rsidP="002E4C35">
            <w:pPr>
              <w:pStyle w:val="TAH"/>
              <w:rPr>
                <w:ins w:id="84" w:author="LGE" w:date="2024-02-13T11:43:00Z"/>
                <w:rFonts w:eastAsiaTheme="minorEastAsia"/>
                <w:lang w:eastAsia="ko-KR"/>
              </w:rPr>
            </w:pPr>
            <w:ins w:id="85" w:author="LGE" w:date="2024-02-13T11:43:00Z">
              <w:r>
                <w:rPr>
                  <w:rFonts w:eastAsiaTheme="minorEastAsia" w:hint="eastAsia"/>
                  <w:lang w:eastAsia="ko-KR"/>
                </w:rPr>
                <w:t>Full</w:t>
              </w:r>
              <w:r>
                <w:rPr>
                  <w:rFonts w:eastAsiaTheme="minorEastAsia"/>
                  <w:lang w:eastAsia="ko-KR"/>
                </w:rPr>
                <w:t>/Partial</w:t>
              </w:r>
            </w:ins>
          </w:p>
        </w:tc>
      </w:tr>
      <w:tr w:rsidR="0079475A" w:rsidRPr="00A1115A" w14:paraId="20027A7E" w14:textId="77777777" w:rsidTr="002E4C35">
        <w:trPr>
          <w:trHeight w:val="20"/>
          <w:jc w:val="center"/>
          <w:ins w:id="86" w:author="LGE" w:date="2024-02-13T11:43:00Z"/>
        </w:trPr>
        <w:tc>
          <w:tcPr>
            <w:tcW w:w="1692" w:type="dxa"/>
            <w:tcBorders>
              <w:bottom w:val="nil"/>
            </w:tcBorders>
            <w:shd w:val="clear" w:color="auto" w:fill="auto"/>
          </w:tcPr>
          <w:p w14:paraId="25906470" w14:textId="77777777" w:rsidR="0079475A" w:rsidRPr="00A1115A" w:rsidRDefault="0079475A" w:rsidP="002E4C35">
            <w:pPr>
              <w:pStyle w:val="FL"/>
              <w:spacing w:before="0" w:after="0"/>
              <w:rPr>
                <w:ins w:id="87" w:author="LGE" w:date="2024-02-13T11:43:00Z"/>
                <w:b w:val="0"/>
                <w:bCs/>
                <w:sz w:val="18"/>
                <w:szCs w:val="18"/>
              </w:rPr>
            </w:pPr>
            <w:ins w:id="88" w:author="LGE" w:date="2024-02-13T11:43:00Z">
              <w:r w:rsidRPr="00A1115A">
                <w:rPr>
                  <w:b w:val="0"/>
                  <w:bCs/>
                  <w:sz w:val="18"/>
                  <w:szCs w:val="18"/>
                </w:rPr>
                <w:t>CP-OFDM</w:t>
              </w:r>
            </w:ins>
          </w:p>
        </w:tc>
        <w:tc>
          <w:tcPr>
            <w:tcW w:w="1548" w:type="dxa"/>
          </w:tcPr>
          <w:p w14:paraId="2F69DEDA" w14:textId="77777777" w:rsidR="0079475A" w:rsidRPr="00A1115A" w:rsidRDefault="0079475A" w:rsidP="002E4C35">
            <w:pPr>
              <w:pStyle w:val="FL"/>
              <w:spacing w:before="0" w:after="0"/>
              <w:rPr>
                <w:ins w:id="89" w:author="LGE" w:date="2024-02-13T11:43:00Z"/>
                <w:b w:val="0"/>
                <w:bCs/>
                <w:sz w:val="18"/>
                <w:szCs w:val="18"/>
              </w:rPr>
            </w:pPr>
            <w:ins w:id="90" w:author="LGE" w:date="2024-02-13T11:43:00Z">
              <w:r w:rsidRPr="00A1115A">
                <w:rPr>
                  <w:b w:val="0"/>
                  <w:bCs/>
                  <w:sz w:val="18"/>
                  <w:szCs w:val="18"/>
                </w:rPr>
                <w:t>QPSK</w:t>
              </w:r>
            </w:ins>
          </w:p>
        </w:tc>
        <w:tc>
          <w:tcPr>
            <w:tcW w:w="1350" w:type="dxa"/>
            <w:vAlign w:val="center"/>
          </w:tcPr>
          <w:p w14:paraId="0B971396" w14:textId="77777777" w:rsidR="0079475A" w:rsidRPr="00A1115A" w:rsidRDefault="0079475A" w:rsidP="002E4C35">
            <w:pPr>
              <w:pStyle w:val="FL"/>
              <w:spacing w:before="0" w:after="0"/>
              <w:rPr>
                <w:ins w:id="91" w:author="LGE" w:date="2024-02-13T11:43:00Z"/>
                <w:b w:val="0"/>
                <w:bCs/>
                <w:sz w:val="18"/>
                <w:szCs w:val="18"/>
              </w:rPr>
            </w:pPr>
            <w:ins w:id="92" w:author="LGE" w:date="2024-02-13T11:43:00Z">
              <w:r w:rsidRPr="00077BEE">
                <w:rPr>
                  <w:rFonts w:eastAsiaTheme="minorEastAsia" w:cs="Arial" w:hint="eastAsia"/>
                  <w:b w:val="0"/>
                  <w:sz w:val="18"/>
                </w:rPr>
                <w:t>≤</w:t>
              </w:r>
              <w:r w:rsidRPr="00077BEE">
                <w:rPr>
                  <w:rFonts w:eastAsiaTheme="minorEastAsia" w:cs="Arial"/>
                  <w:b w:val="0"/>
                  <w:sz w:val="18"/>
                </w:rPr>
                <w:t xml:space="preserve"> </w:t>
              </w:r>
              <w:r w:rsidRPr="00941F15">
                <w:rPr>
                  <w:b w:val="0"/>
                  <w:bCs/>
                  <w:sz w:val="18"/>
                  <w:szCs w:val="18"/>
                </w:rPr>
                <w:t>6.0</w:t>
              </w:r>
            </w:ins>
          </w:p>
        </w:tc>
        <w:tc>
          <w:tcPr>
            <w:tcW w:w="1440" w:type="dxa"/>
            <w:vAlign w:val="center"/>
          </w:tcPr>
          <w:p w14:paraId="3DD7126C" w14:textId="77777777" w:rsidR="0079475A" w:rsidRPr="00A1115A" w:rsidRDefault="0079475A" w:rsidP="002E4C35">
            <w:pPr>
              <w:pStyle w:val="FL"/>
              <w:spacing w:before="0" w:after="0"/>
              <w:rPr>
                <w:ins w:id="93" w:author="LGE" w:date="2024-02-13T11:43:00Z"/>
                <w:b w:val="0"/>
                <w:bCs/>
                <w:sz w:val="18"/>
                <w:szCs w:val="18"/>
              </w:rPr>
            </w:pPr>
            <w:ins w:id="94" w:author="LGE" w:date="2024-02-13T11:43:00Z">
              <w:r w:rsidRPr="00941F15">
                <w:rPr>
                  <w:b w:val="0"/>
                  <w:bCs/>
                  <w:sz w:val="18"/>
                  <w:szCs w:val="18"/>
                </w:rPr>
                <w:t>≤ 7.0</w:t>
              </w:r>
            </w:ins>
          </w:p>
        </w:tc>
        <w:tc>
          <w:tcPr>
            <w:tcW w:w="1440" w:type="dxa"/>
            <w:vAlign w:val="center"/>
          </w:tcPr>
          <w:p w14:paraId="7EEA8429" w14:textId="4254CC27" w:rsidR="0079475A" w:rsidRPr="00941F15" w:rsidRDefault="00077BEE" w:rsidP="002E4C35">
            <w:pPr>
              <w:pStyle w:val="FL"/>
              <w:spacing w:before="0" w:after="0"/>
              <w:rPr>
                <w:ins w:id="95" w:author="LGE" w:date="2024-02-13T11:43:00Z"/>
                <w:b w:val="0"/>
                <w:bCs/>
                <w:sz w:val="18"/>
                <w:szCs w:val="18"/>
              </w:rPr>
            </w:pPr>
            <w:ins w:id="96" w:author="LGE" w:date="2024-02-15T11:22:00Z">
              <w:r w:rsidRPr="00077BEE">
                <w:rPr>
                  <w:rFonts w:eastAsiaTheme="minorEastAsia" w:cs="Arial" w:hint="eastAsia"/>
                  <w:b w:val="0"/>
                  <w:sz w:val="18"/>
                </w:rPr>
                <w:t>≤</w:t>
              </w:r>
              <w:r w:rsidRPr="00077BEE">
                <w:rPr>
                  <w:rFonts w:eastAsiaTheme="minorEastAsia" w:cs="Arial"/>
                  <w:b w:val="0"/>
                  <w:sz w:val="18"/>
                </w:rPr>
                <w:t xml:space="preserve"> </w:t>
              </w:r>
            </w:ins>
            <w:ins w:id="97" w:author="LGE" w:date="2024-02-13T11:43:00Z">
              <w:r w:rsidR="0079475A" w:rsidRPr="00941F15">
                <w:rPr>
                  <w:b w:val="0"/>
                  <w:bCs/>
                  <w:sz w:val="18"/>
                  <w:szCs w:val="18"/>
                </w:rPr>
                <w:t xml:space="preserve"> 4.0</w:t>
              </w:r>
            </w:ins>
          </w:p>
        </w:tc>
        <w:tc>
          <w:tcPr>
            <w:tcW w:w="1440" w:type="dxa"/>
            <w:vAlign w:val="center"/>
          </w:tcPr>
          <w:p w14:paraId="05DD0B50" w14:textId="7C8D9CA6" w:rsidR="0079475A" w:rsidRPr="00941F15" w:rsidRDefault="00077BEE" w:rsidP="002E4C35">
            <w:pPr>
              <w:pStyle w:val="FL"/>
              <w:spacing w:before="0" w:after="0"/>
              <w:rPr>
                <w:ins w:id="98" w:author="LGE" w:date="2024-02-13T11:43:00Z"/>
                <w:b w:val="0"/>
                <w:bCs/>
                <w:sz w:val="18"/>
                <w:szCs w:val="18"/>
              </w:rPr>
            </w:pPr>
            <w:ins w:id="99" w:author="LGE" w:date="2024-02-15T11:22:00Z">
              <w:r w:rsidRPr="00077BEE">
                <w:rPr>
                  <w:rFonts w:eastAsiaTheme="minorEastAsia" w:cs="Arial" w:hint="eastAsia"/>
                  <w:b w:val="0"/>
                  <w:sz w:val="18"/>
                </w:rPr>
                <w:t>≤</w:t>
              </w:r>
              <w:r w:rsidRPr="00077BEE">
                <w:rPr>
                  <w:rFonts w:eastAsiaTheme="minorEastAsia" w:cs="Arial"/>
                  <w:b w:val="0"/>
                  <w:sz w:val="18"/>
                </w:rPr>
                <w:t xml:space="preserve"> </w:t>
              </w:r>
            </w:ins>
            <w:ins w:id="100" w:author="LGE" w:date="2024-02-13T11:43:00Z">
              <w:r w:rsidR="0079475A" w:rsidRPr="00941F15">
                <w:rPr>
                  <w:b w:val="0"/>
                  <w:bCs/>
                  <w:sz w:val="18"/>
                  <w:szCs w:val="18"/>
                </w:rPr>
                <w:t xml:space="preserve"> 5.0</w:t>
              </w:r>
            </w:ins>
          </w:p>
        </w:tc>
        <w:tc>
          <w:tcPr>
            <w:tcW w:w="1440" w:type="dxa"/>
            <w:vMerge w:val="restart"/>
          </w:tcPr>
          <w:p w14:paraId="0C07BDA1" w14:textId="77777777" w:rsidR="0079475A" w:rsidRPr="00941F15" w:rsidRDefault="0079475A" w:rsidP="002E4C35">
            <w:pPr>
              <w:pStyle w:val="FL"/>
              <w:spacing w:before="0" w:after="0"/>
              <w:rPr>
                <w:ins w:id="101" w:author="LGE" w:date="2024-02-13T11:43:00Z"/>
                <w:rFonts w:eastAsiaTheme="minorEastAsia"/>
                <w:b w:val="0"/>
                <w:bCs/>
                <w:sz w:val="18"/>
                <w:szCs w:val="18"/>
                <w:lang w:eastAsia="ko-KR"/>
              </w:rPr>
            </w:pPr>
            <w:ins w:id="102" w:author="LGE" w:date="2024-02-13T11:43:00Z">
              <w:r w:rsidRPr="00941F15">
                <w:rPr>
                  <w:rFonts w:eastAsiaTheme="minorEastAsia"/>
                  <w:b w:val="0"/>
                </w:rPr>
                <w:t>Table 6.2E.2F-1</w:t>
              </w:r>
            </w:ins>
          </w:p>
        </w:tc>
      </w:tr>
      <w:tr w:rsidR="0079475A" w:rsidRPr="00A1115A" w14:paraId="5FF1246F" w14:textId="77777777" w:rsidTr="002E4C35">
        <w:trPr>
          <w:trHeight w:val="20"/>
          <w:jc w:val="center"/>
          <w:ins w:id="103" w:author="LGE" w:date="2024-02-13T11:43:00Z"/>
        </w:trPr>
        <w:tc>
          <w:tcPr>
            <w:tcW w:w="1692" w:type="dxa"/>
            <w:tcBorders>
              <w:top w:val="nil"/>
              <w:bottom w:val="nil"/>
            </w:tcBorders>
            <w:shd w:val="clear" w:color="auto" w:fill="auto"/>
          </w:tcPr>
          <w:p w14:paraId="1A2205AC" w14:textId="77777777" w:rsidR="0079475A" w:rsidRPr="00A1115A" w:rsidRDefault="0079475A" w:rsidP="002E4C35">
            <w:pPr>
              <w:pStyle w:val="FL"/>
              <w:spacing w:before="0" w:after="0"/>
              <w:rPr>
                <w:ins w:id="104" w:author="LGE" w:date="2024-02-13T11:43:00Z"/>
                <w:b w:val="0"/>
                <w:bCs/>
                <w:sz w:val="18"/>
                <w:szCs w:val="18"/>
              </w:rPr>
            </w:pPr>
          </w:p>
        </w:tc>
        <w:tc>
          <w:tcPr>
            <w:tcW w:w="1548" w:type="dxa"/>
          </w:tcPr>
          <w:p w14:paraId="26405F6B" w14:textId="77777777" w:rsidR="0079475A" w:rsidRPr="00A1115A" w:rsidRDefault="0079475A" w:rsidP="002E4C35">
            <w:pPr>
              <w:pStyle w:val="FL"/>
              <w:spacing w:before="0" w:after="0"/>
              <w:rPr>
                <w:ins w:id="105" w:author="LGE" w:date="2024-02-13T11:43:00Z"/>
                <w:b w:val="0"/>
                <w:bCs/>
                <w:sz w:val="18"/>
                <w:szCs w:val="18"/>
              </w:rPr>
            </w:pPr>
            <w:ins w:id="106" w:author="LGE" w:date="2024-02-13T11:43:00Z">
              <w:r w:rsidRPr="00A1115A">
                <w:rPr>
                  <w:b w:val="0"/>
                  <w:bCs/>
                  <w:sz w:val="18"/>
                  <w:szCs w:val="18"/>
                </w:rPr>
                <w:t>16 QAM</w:t>
              </w:r>
            </w:ins>
          </w:p>
        </w:tc>
        <w:tc>
          <w:tcPr>
            <w:tcW w:w="1350" w:type="dxa"/>
            <w:vAlign w:val="center"/>
          </w:tcPr>
          <w:p w14:paraId="0E994DBD" w14:textId="77777777" w:rsidR="0079475A" w:rsidRPr="00A1115A" w:rsidRDefault="0079475A" w:rsidP="002E4C35">
            <w:pPr>
              <w:pStyle w:val="FL"/>
              <w:spacing w:before="0" w:after="0"/>
              <w:rPr>
                <w:ins w:id="107" w:author="LGE" w:date="2024-02-13T11:43:00Z"/>
                <w:b w:val="0"/>
                <w:bCs/>
                <w:sz w:val="18"/>
                <w:szCs w:val="18"/>
              </w:rPr>
            </w:pPr>
            <w:ins w:id="108" w:author="LGE" w:date="2024-02-13T11:43:00Z">
              <w:r w:rsidRPr="00077BEE">
                <w:rPr>
                  <w:rFonts w:eastAsiaTheme="minorEastAsia" w:cs="Arial" w:hint="eastAsia"/>
                  <w:b w:val="0"/>
                  <w:sz w:val="18"/>
                </w:rPr>
                <w:t>≤</w:t>
              </w:r>
              <w:r w:rsidRPr="00941F15">
                <w:rPr>
                  <w:b w:val="0"/>
                  <w:bCs/>
                  <w:sz w:val="18"/>
                  <w:szCs w:val="18"/>
                </w:rPr>
                <w:t xml:space="preserve"> 6.0</w:t>
              </w:r>
            </w:ins>
          </w:p>
        </w:tc>
        <w:tc>
          <w:tcPr>
            <w:tcW w:w="1440" w:type="dxa"/>
            <w:vAlign w:val="center"/>
          </w:tcPr>
          <w:p w14:paraId="2A47F22D" w14:textId="77777777" w:rsidR="0079475A" w:rsidRPr="00A1115A" w:rsidRDefault="0079475A" w:rsidP="002E4C35">
            <w:pPr>
              <w:pStyle w:val="FL"/>
              <w:spacing w:before="0" w:after="0"/>
              <w:rPr>
                <w:ins w:id="109" w:author="LGE" w:date="2024-02-13T11:43:00Z"/>
                <w:b w:val="0"/>
                <w:bCs/>
                <w:sz w:val="18"/>
                <w:szCs w:val="18"/>
              </w:rPr>
            </w:pPr>
            <w:ins w:id="110" w:author="LGE" w:date="2024-02-13T11:43:00Z">
              <w:r w:rsidRPr="00941F15">
                <w:rPr>
                  <w:b w:val="0"/>
                  <w:bCs/>
                  <w:sz w:val="18"/>
                  <w:szCs w:val="18"/>
                </w:rPr>
                <w:t>≤ 7.5</w:t>
              </w:r>
            </w:ins>
          </w:p>
        </w:tc>
        <w:tc>
          <w:tcPr>
            <w:tcW w:w="1440" w:type="dxa"/>
            <w:vAlign w:val="center"/>
          </w:tcPr>
          <w:p w14:paraId="252269C3" w14:textId="1C0C2209" w:rsidR="0079475A" w:rsidRPr="00941F15" w:rsidRDefault="00077BEE" w:rsidP="002E4C35">
            <w:pPr>
              <w:pStyle w:val="FL"/>
              <w:spacing w:before="0" w:after="0"/>
              <w:rPr>
                <w:ins w:id="111" w:author="LGE" w:date="2024-02-13T11:43:00Z"/>
                <w:b w:val="0"/>
                <w:bCs/>
                <w:sz w:val="18"/>
                <w:szCs w:val="18"/>
              </w:rPr>
            </w:pPr>
            <w:ins w:id="112" w:author="LGE" w:date="2024-02-15T11:22:00Z">
              <w:r w:rsidRPr="00077BEE">
                <w:rPr>
                  <w:rFonts w:eastAsiaTheme="minorEastAsia" w:cs="Arial" w:hint="eastAsia"/>
                  <w:b w:val="0"/>
                  <w:sz w:val="18"/>
                </w:rPr>
                <w:t>≤</w:t>
              </w:r>
              <w:r w:rsidRPr="00077BEE">
                <w:rPr>
                  <w:rFonts w:eastAsiaTheme="minorEastAsia" w:cs="Arial"/>
                  <w:b w:val="0"/>
                  <w:sz w:val="18"/>
                </w:rPr>
                <w:t xml:space="preserve"> </w:t>
              </w:r>
            </w:ins>
            <w:ins w:id="113" w:author="LGE" w:date="2024-02-13T11:43:00Z">
              <w:r w:rsidR="0079475A" w:rsidRPr="00941F15">
                <w:rPr>
                  <w:b w:val="0"/>
                  <w:bCs/>
                  <w:sz w:val="18"/>
                  <w:szCs w:val="18"/>
                </w:rPr>
                <w:t xml:space="preserve"> 4.0</w:t>
              </w:r>
            </w:ins>
          </w:p>
        </w:tc>
        <w:tc>
          <w:tcPr>
            <w:tcW w:w="1440" w:type="dxa"/>
            <w:vAlign w:val="center"/>
          </w:tcPr>
          <w:p w14:paraId="34402745" w14:textId="4FE346FA" w:rsidR="0079475A" w:rsidRPr="00941F15" w:rsidRDefault="00077BEE" w:rsidP="002E4C35">
            <w:pPr>
              <w:pStyle w:val="FL"/>
              <w:spacing w:before="0" w:after="0"/>
              <w:rPr>
                <w:ins w:id="114" w:author="LGE" w:date="2024-02-13T11:43:00Z"/>
                <w:b w:val="0"/>
                <w:bCs/>
                <w:sz w:val="18"/>
                <w:szCs w:val="18"/>
              </w:rPr>
            </w:pPr>
            <w:ins w:id="115" w:author="LGE" w:date="2024-02-15T11:22:00Z">
              <w:r w:rsidRPr="00077BEE">
                <w:rPr>
                  <w:rFonts w:eastAsiaTheme="minorEastAsia" w:cs="Arial" w:hint="eastAsia"/>
                  <w:b w:val="0"/>
                  <w:sz w:val="18"/>
                </w:rPr>
                <w:t>≤</w:t>
              </w:r>
              <w:r w:rsidRPr="00077BEE">
                <w:rPr>
                  <w:rFonts w:eastAsiaTheme="minorEastAsia" w:cs="Arial"/>
                  <w:b w:val="0"/>
                  <w:sz w:val="18"/>
                </w:rPr>
                <w:t xml:space="preserve"> </w:t>
              </w:r>
            </w:ins>
            <w:ins w:id="116" w:author="LGE" w:date="2024-02-13T11:43:00Z">
              <w:r w:rsidR="0079475A" w:rsidRPr="00941F15">
                <w:rPr>
                  <w:b w:val="0"/>
                  <w:bCs/>
                  <w:sz w:val="18"/>
                  <w:szCs w:val="18"/>
                </w:rPr>
                <w:t xml:space="preserve"> 5.0</w:t>
              </w:r>
            </w:ins>
          </w:p>
        </w:tc>
        <w:tc>
          <w:tcPr>
            <w:tcW w:w="1440" w:type="dxa"/>
            <w:vMerge/>
          </w:tcPr>
          <w:p w14:paraId="1C2F5C35" w14:textId="77777777" w:rsidR="0079475A" w:rsidRPr="00765700" w:rsidRDefault="0079475A" w:rsidP="002E4C35">
            <w:pPr>
              <w:pStyle w:val="FL"/>
              <w:spacing w:before="0" w:after="0"/>
              <w:rPr>
                <w:ins w:id="117" w:author="LGE" w:date="2024-02-13T11:43:00Z"/>
                <w:b w:val="0"/>
                <w:bCs/>
                <w:sz w:val="18"/>
                <w:szCs w:val="18"/>
              </w:rPr>
            </w:pPr>
          </w:p>
        </w:tc>
      </w:tr>
      <w:tr w:rsidR="0079475A" w:rsidRPr="00A1115A" w14:paraId="2ED58702" w14:textId="77777777" w:rsidTr="002E4C35">
        <w:trPr>
          <w:trHeight w:val="20"/>
          <w:jc w:val="center"/>
          <w:ins w:id="118" w:author="LGE" w:date="2024-02-13T11:43:00Z"/>
        </w:trPr>
        <w:tc>
          <w:tcPr>
            <w:tcW w:w="1692" w:type="dxa"/>
            <w:tcBorders>
              <w:top w:val="nil"/>
              <w:bottom w:val="nil"/>
            </w:tcBorders>
            <w:shd w:val="clear" w:color="auto" w:fill="auto"/>
          </w:tcPr>
          <w:p w14:paraId="410FA598" w14:textId="77777777" w:rsidR="0079475A" w:rsidRPr="00A1115A" w:rsidRDefault="0079475A" w:rsidP="002E4C35">
            <w:pPr>
              <w:pStyle w:val="FL"/>
              <w:spacing w:before="0" w:after="0"/>
              <w:rPr>
                <w:ins w:id="119" w:author="LGE" w:date="2024-02-13T11:43:00Z"/>
                <w:b w:val="0"/>
                <w:bCs/>
                <w:sz w:val="18"/>
                <w:szCs w:val="18"/>
              </w:rPr>
            </w:pPr>
          </w:p>
        </w:tc>
        <w:tc>
          <w:tcPr>
            <w:tcW w:w="1548" w:type="dxa"/>
          </w:tcPr>
          <w:p w14:paraId="105087F2" w14:textId="77777777" w:rsidR="0079475A" w:rsidRPr="00A1115A" w:rsidRDefault="0079475A" w:rsidP="002E4C35">
            <w:pPr>
              <w:pStyle w:val="FL"/>
              <w:spacing w:before="0" w:after="0"/>
              <w:rPr>
                <w:ins w:id="120" w:author="LGE" w:date="2024-02-13T11:43:00Z"/>
                <w:b w:val="0"/>
                <w:bCs/>
                <w:sz w:val="18"/>
                <w:szCs w:val="18"/>
              </w:rPr>
            </w:pPr>
            <w:ins w:id="121" w:author="LGE" w:date="2024-02-13T11:43:00Z">
              <w:r w:rsidRPr="00A1115A">
                <w:rPr>
                  <w:b w:val="0"/>
                  <w:bCs/>
                  <w:sz w:val="18"/>
                  <w:szCs w:val="18"/>
                </w:rPr>
                <w:t>64 QAM</w:t>
              </w:r>
            </w:ins>
          </w:p>
        </w:tc>
        <w:tc>
          <w:tcPr>
            <w:tcW w:w="1350" w:type="dxa"/>
            <w:vAlign w:val="center"/>
          </w:tcPr>
          <w:p w14:paraId="7C7C0C94" w14:textId="0B0AE232" w:rsidR="0079475A" w:rsidRPr="00A1115A" w:rsidRDefault="00077BEE" w:rsidP="002E4C35">
            <w:pPr>
              <w:pStyle w:val="FL"/>
              <w:spacing w:before="0" w:after="0"/>
              <w:rPr>
                <w:ins w:id="122" w:author="LGE" w:date="2024-02-13T11:43:00Z"/>
                <w:b w:val="0"/>
                <w:bCs/>
                <w:sz w:val="18"/>
                <w:szCs w:val="18"/>
              </w:rPr>
            </w:pPr>
            <w:ins w:id="123" w:author="LGE" w:date="2024-02-15T11:22:00Z">
              <w:r w:rsidRPr="00077BEE">
                <w:rPr>
                  <w:rFonts w:eastAsiaTheme="minorEastAsia" w:cs="Arial" w:hint="eastAsia"/>
                  <w:b w:val="0"/>
                  <w:sz w:val="18"/>
                </w:rPr>
                <w:t>≤</w:t>
              </w:r>
              <w:r w:rsidRPr="00077BEE">
                <w:rPr>
                  <w:rFonts w:eastAsiaTheme="minorEastAsia" w:cs="Arial"/>
                  <w:b w:val="0"/>
                  <w:sz w:val="18"/>
                </w:rPr>
                <w:t xml:space="preserve"> </w:t>
              </w:r>
            </w:ins>
            <w:ins w:id="124" w:author="LGE" w:date="2024-02-13T11:43:00Z">
              <w:r w:rsidR="0079475A" w:rsidRPr="00941F15">
                <w:rPr>
                  <w:b w:val="0"/>
                  <w:bCs/>
                  <w:sz w:val="18"/>
                  <w:szCs w:val="18"/>
                </w:rPr>
                <w:t xml:space="preserve"> 6.5</w:t>
              </w:r>
            </w:ins>
          </w:p>
        </w:tc>
        <w:tc>
          <w:tcPr>
            <w:tcW w:w="1440" w:type="dxa"/>
            <w:vAlign w:val="center"/>
          </w:tcPr>
          <w:p w14:paraId="3DFB766A" w14:textId="77777777" w:rsidR="0079475A" w:rsidRPr="00A1115A" w:rsidRDefault="0079475A" w:rsidP="002E4C35">
            <w:pPr>
              <w:pStyle w:val="FL"/>
              <w:spacing w:before="0" w:after="0"/>
              <w:rPr>
                <w:ins w:id="125" w:author="LGE" w:date="2024-02-13T11:43:00Z"/>
                <w:b w:val="0"/>
                <w:bCs/>
                <w:sz w:val="18"/>
                <w:szCs w:val="18"/>
              </w:rPr>
            </w:pPr>
            <w:ins w:id="126" w:author="LGE" w:date="2024-02-13T11:43:00Z">
              <w:r w:rsidRPr="00941F15">
                <w:rPr>
                  <w:b w:val="0"/>
                  <w:bCs/>
                  <w:sz w:val="18"/>
                  <w:szCs w:val="18"/>
                </w:rPr>
                <w:t>≤ 7.5</w:t>
              </w:r>
            </w:ins>
          </w:p>
        </w:tc>
        <w:tc>
          <w:tcPr>
            <w:tcW w:w="1440" w:type="dxa"/>
            <w:vAlign w:val="center"/>
          </w:tcPr>
          <w:p w14:paraId="72FA82AB" w14:textId="61E54E6E" w:rsidR="0079475A" w:rsidRPr="00941F15" w:rsidRDefault="00077BEE" w:rsidP="002E4C35">
            <w:pPr>
              <w:pStyle w:val="FL"/>
              <w:spacing w:before="0" w:after="0"/>
              <w:rPr>
                <w:ins w:id="127" w:author="LGE" w:date="2024-02-13T11:43:00Z"/>
                <w:b w:val="0"/>
                <w:bCs/>
                <w:sz w:val="18"/>
                <w:szCs w:val="18"/>
              </w:rPr>
            </w:pPr>
            <w:ins w:id="128" w:author="LGE" w:date="2024-02-15T11:22:00Z">
              <w:r w:rsidRPr="00077BEE">
                <w:rPr>
                  <w:rFonts w:eastAsiaTheme="minorEastAsia" w:cs="Arial" w:hint="eastAsia"/>
                  <w:b w:val="0"/>
                  <w:sz w:val="18"/>
                </w:rPr>
                <w:t>≤</w:t>
              </w:r>
              <w:r w:rsidRPr="00077BEE">
                <w:rPr>
                  <w:rFonts w:eastAsiaTheme="minorEastAsia" w:cs="Arial"/>
                  <w:b w:val="0"/>
                  <w:sz w:val="18"/>
                </w:rPr>
                <w:t xml:space="preserve"> </w:t>
              </w:r>
            </w:ins>
            <w:ins w:id="129" w:author="LGE" w:date="2024-02-13T11:43:00Z">
              <w:r w:rsidR="0079475A" w:rsidRPr="00941F15">
                <w:rPr>
                  <w:b w:val="0"/>
                  <w:bCs/>
                  <w:sz w:val="18"/>
                  <w:szCs w:val="18"/>
                </w:rPr>
                <w:t xml:space="preserve"> 4.5</w:t>
              </w:r>
            </w:ins>
          </w:p>
        </w:tc>
        <w:tc>
          <w:tcPr>
            <w:tcW w:w="1440" w:type="dxa"/>
            <w:vAlign w:val="center"/>
          </w:tcPr>
          <w:p w14:paraId="0F73C2E0" w14:textId="32F444FD" w:rsidR="0079475A" w:rsidRPr="00941F15" w:rsidRDefault="00077BEE" w:rsidP="002E4C35">
            <w:pPr>
              <w:pStyle w:val="FL"/>
              <w:spacing w:before="0" w:after="0"/>
              <w:rPr>
                <w:ins w:id="130" w:author="LGE" w:date="2024-02-13T11:43:00Z"/>
                <w:b w:val="0"/>
                <w:bCs/>
                <w:sz w:val="18"/>
                <w:szCs w:val="18"/>
              </w:rPr>
            </w:pPr>
            <w:ins w:id="131" w:author="LGE" w:date="2024-02-15T11:22:00Z">
              <w:r w:rsidRPr="00077BEE">
                <w:rPr>
                  <w:rFonts w:eastAsiaTheme="minorEastAsia" w:cs="Arial" w:hint="eastAsia"/>
                  <w:b w:val="0"/>
                  <w:sz w:val="18"/>
                </w:rPr>
                <w:t>≤</w:t>
              </w:r>
              <w:r w:rsidRPr="00077BEE">
                <w:rPr>
                  <w:rFonts w:eastAsiaTheme="minorEastAsia" w:cs="Arial"/>
                  <w:b w:val="0"/>
                  <w:sz w:val="18"/>
                </w:rPr>
                <w:t xml:space="preserve"> </w:t>
              </w:r>
            </w:ins>
            <w:ins w:id="132" w:author="LGE" w:date="2024-02-13T11:43:00Z">
              <w:r w:rsidR="0079475A" w:rsidRPr="00941F15">
                <w:rPr>
                  <w:b w:val="0"/>
                  <w:bCs/>
                  <w:sz w:val="18"/>
                  <w:szCs w:val="18"/>
                </w:rPr>
                <w:t xml:space="preserve"> 5.5</w:t>
              </w:r>
            </w:ins>
          </w:p>
        </w:tc>
        <w:tc>
          <w:tcPr>
            <w:tcW w:w="1440" w:type="dxa"/>
            <w:vMerge/>
          </w:tcPr>
          <w:p w14:paraId="6707BC73" w14:textId="77777777" w:rsidR="0079475A" w:rsidRPr="00765700" w:rsidRDefault="0079475A" w:rsidP="002E4C35">
            <w:pPr>
              <w:pStyle w:val="FL"/>
              <w:spacing w:before="0" w:after="0"/>
              <w:rPr>
                <w:ins w:id="133" w:author="LGE" w:date="2024-02-13T11:43:00Z"/>
                <w:b w:val="0"/>
                <w:bCs/>
                <w:sz w:val="18"/>
                <w:szCs w:val="18"/>
              </w:rPr>
            </w:pPr>
          </w:p>
        </w:tc>
      </w:tr>
      <w:tr w:rsidR="0079475A" w:rsidRPr="00A1115A" w14:paraId="7020AB28" w14:textId="77777777" w:rsidTr="002E4C35">
        <w:trPr>
          <w:trHeight w:val="20"/>
          <w:jc w:val="center"/>
          <w:ins w:id="134" w:author="LGE" w:date="2024-02-13T11:43:00Z"/>
        </w:trPr>
        <w:tc>
          <w:tcPr>
            <w:tcW w:w="1692" w:type="dxa"/>
            <w:tcBorders>
              <w:top w:val="nil"/>
            </w:tcBorders>
            <w:shd w:val="clear" w:color="auto" w:fill="auto"/>
          </w:tcPr>
          <w:p w14:paraId="50A91B89" w14:textId="77777777" w:rsidR="0079475A" w:rsidRPr="00A1115A" w:rsidRDefault="0079475A" w:rsidP="002E4C35">
            <w:pPr>
              <w:pStyle w:val="FL"/>
              <w:spacing w:before="0" w:after="0"/>
              <w:rPr>
                <w:ins w:id="135" w:author="LGE" w:date="2024-02-13T11:43:00Z"/>
                <w:b w:val="0"/>
                <w:bCs/>
                <w:sz w:val="18"/>
                <w:szCs w:val="18"/>
              </w:rPr>
            </w:pPr>
          </w:p>
        </w:tc>
        <w:tc>
          <w:tcPr>
            <w:tcW w:w="1548" w:type="dxa"/>
          </w:tcPr>
          <w:p w14:paraId="02923F60" w14:textId="77777777" w:rsidR="0079475A" w:rsidRPr="00A1115A" w:rsidRDefault="0079475A" w:rsidP="002E4C35">
            <w:pPr>
              <w:pStyle w:val="FL"/>
              <w:spacing w:before="0" w:after="0"/>
              <w:rPr>
                <w:ins w:id="136" w:author="LGE" w:date="2024-02-13T11:43:00Z"/>
                <w:b w:val="0"/>
                <w:bCs/>
                <w:sz w:val="18"/>
                <w:szCs w:val="18"/>
              </w:rPr>
            </w:pPr>
            <w:ins w:id="137" w:author="LGE" w:date="2024-02-13T11:43:00Z">
              <w:r w:rsidRPr="00A1115A">
                <w:rPr>
                  <w:b w:val="0"/>
                  <w:bCs/>
                  <w:sz w:val="18"/>
                  <w:szCs w:val="18"/>
                </w:rPr>
                <w:t>256 QAM</w:t>
              </w:r>
            </w:ins>
          </w:p>
        </w:tc>
        <w:tc>
          <w:tcPr>
            <w:tcW w:w="1350" w:type="dxa"/>
            <w:vAlign w:val="center"/>
          </w:tcPr>
          <w:p w14:paraId="3F95E8DE" w14:textId="41CAD3E6" w:rsidR="0079475A" w:rsidRPr="00A1115A" w:rsidRDefault="00077BEE" w:rsidP="002E4C35">
            <w:pPr>
              <w:pStyle w:val="FL"/>
              <w:spacing w:before="0" w:after="0"/>
              <w:rPr>
                <w:ins w:id="138" w:author="LGE" w:date="2024-02-13T11:43:00Z"/>
                <w:b w:val="0"/>
                <w:bCs/>
                <w:sz w:val="18"/>
                <w:szCs w:val="18"/>
              </w:rPr>
            </w:pPr>
            <w:ins w:id="139" w:author="LGE" w:date="2024-02-15T11:22:00Z">
              <w:r w:rsidRPr="00077BEE">
                <w:rPr>
                  <w:rFonts w:eastAsiaTheme="minorEastAsia" w:cs="Arial" w:hint="eastAsia"/>
                  <w:b w:val="0"/>
                  <w:sz w:val="18"/>
                </w:rPr>
                <w:t>≤</w:t>
              </w:r>
              <w:r w:rsidRPr="00077BEE">
                <w:rPr>
                  <w:rFonts w:eastAsiaTheme="minorEastAsia" w:cs="Arial"/>
                  <w:b w:val="0"/>
                  <w:sz w:val="18"/>
                </w:rPr>
                <w:t xml:space="preserve"> </w:t>
              </w:r>
            </w:ins>
            <w:ins w:id="140" w:author="LGE" w:date="2024-02-13T11:43:00Z">
              <w:r w:rsidR="0079475A" w:rsidRPr="00941F15">
                <w:rPr>
                  <w:b w:val="0"/>
                  <w:bCs/>
                  <w:sz w:val="18"/>
                  <w:szCs w:val="18"/>
                </w:rPr>
                <w:t xml:space="preserve"> 7.5</w:t>
              </w:r>
            </w:ins>
          </w:p>
        </w:tc>
        <w:tc>
          <w:tcPr>
            <w:tcW w:w="1440" w:type="dxa"/>
            <w:vAlign w:val="center"/>
          </w:tcPr>
          <w:p w14:paraId="75135FD1" w14:textId="5444ED45" w:rsidR="0079475A" w:rsidRPr="00A1115A" w:rsidRDefault="00077BEE" w:rsidP="002E4C35">
            <w:pPr>
              <w:pStyle w:val="FL"/>
              <w:spacing w:before="0" w:after="0"/>
              <w:rPr>
                <w:ins w:id="141" w:author="LGE" w:date="2024-02-13T11:43:00Z"/>
                <w:b w:val="0"/>
                <w:bCs/>
                <w:sz w:val="18"/>
                <w:szCs w:val="18"/>
              </w:rPr>
            </w:pPr>
            <w:ins w:id="142" w:author="LGE" w:date="2024-02-15T11:22:00Z">
              <w:r w:rsidRPr="00077BEE">
                <w:rPr>
                  <w:rFonts w:eastAsiaTheme="minorEastAsia" w:cs="Arial" w:hint="eastAsia"/>
                  <w:b w:val="0"/>
                  <w:sz w:val="18"/>
                </w:rPr>
                <w:t>≤</w:t>
              </w:r>
              <w:r w:rsidRPr="00077BEE">
                <w:rPr>
                  <w:rFonts w:eastAsiaTheme="minorEastAsia" w:cs="Arial"/>
                  <w:b w:val="0"/>
                  <w:sz w:val="18"/>
                </w:rPr>
                <w:t xml:space="preserve"> </w:t>
              </w:r>
            </w:ins>
            <w:ins w:id="143" w:author="LGE" w:date="2024-02-13T11:43:00Z">
              <w:r w:rsidR="0079475A" w:rsidRPr="00941F15">
                <w:rPr>
                  <w:b w:val="0"/>
                  <w:bCs/>
                  <w:sz w:val="18"/>
                  <w:szCs w:val="18"/>
                </w:rPr>
                <w:t xml:space="preserve"> 8.0</w:t>
              </w:r>
            </w:ins>
          </w:p>
        </w:tc>
        <w:tc>
          <w:tcPr>
            <w:tcW w:w="1440" w:type="dxa"/>
            <w:vAlign w:val="center"/>
          </w:tcPr>
          <w:p w14:paraId="034FDD99" w14:textId="2C814193" w:rsidR="0079475A" w:rsidRPr="00941F15" w:rsidRDefault="00077BEE" w:rsidP="002E4C35">
            <w:pPr>
              <w:pStyle w:val="FL"/>
              <w:spacing w:before="0" w:after="0"/>
              <w:rPr>
                <w:ins w:id="144" w:author="LGE" w:date="2024-02-13T11:43:00Z"/>
                <w:b w:val="0"/>
                <w:bCs/>
                <w:sz w:val="18"/>
                <w:szCs w:val="18"/>
              </w:rPr>
            </w:pPr>
            <w:ins w:id="145" w:author="LGE" w:date="2024-02-15T11:22:00Z">
              <w:r w:rsidRPr="00077BEE">
                <w:rPr>
                  <w:rFonts w:eastAsiaTheme="minorEastAsia" w:cs="Arial" w:hint="eastAsia"/>
                  <w:b w:val="0"/>
                  <w:sz w:val="18"/>
                </w:rPr>
                <w:t>≤</w:t>
              </w:r>
              <w:r w:rsidRPr="00077BEE">
                <w:rPr>
                  <w:rFonts w:eastAsiaTheme="minorEastAsia" w:cs="Arial"/>
                  <w:b w:val="0"/>
                  <w:sz w:val="18"/>
                </w:rPr>
                <w:t xml:space="preserve"> </w:t>
              </w:r>
            </w:ins>
            <w:ins w:id="146" w:author="LGE" w:date="2024-02-13T11:43:00Z">
              <w:r w:rsidR="0079475A" w:rsidRPr="00941F15">
                <w:rPr>
                  <w:b w:val="0"/>
                  <w:bCs/>
                  <w:sz w:val="18"/>
                  <w:szCs w:val="18"/>
                </w:rPr>
                <w:t xml:space="preserve"> 7.5</w:t>
              </w:r>
            </w:ins>
          </w:p>
        </w:tc>
        <w:tc>
          <w:tcPr>
            <w:tcW w:w="1440" w:type="dxa"/>
            <w:vAlign w:val="center"/>
          </w:tcPr>
          <w:p w14:paraId="29F4F60C" w14:textId="1930B66F" w:rsidR="0079475A" w:rsidRPr="00941F15" w:rsidRDefault="00077BEE" w:rsidP="002E4C35">
            <w:pPr>
              <w:pStyle w:val="FL"/>
              <w:spacing w:before="0" w:after="0"/>
              <w:rPr>
                <w:ins w:id="147" w:author="LGE" w:date="2024-02-13T11:43:00Z"/>
                <w:b w:val="0"/>
                <w:bCs/>
                <w:sz w:val="18"/>
                <w:szCs w:val="18"/>
              </w:rPr>
            </w:pPr>
            <w:ins w:id="148" w:author="LGE" w:date="2024-02-15T11:22:00Z">
              <w:r w:rsidRPr="00077BEE">
                <w:rPr>
                  <w:rFonts w:eastAsiaTheme="minorEastAsia" w:cs="Arial" w:hint="eastAsia"/>
                  <w:b w:val="0"/>
                  <w:sz w:val="18"/>
                </w:rPr>
                <w:t>≤</w:t>
              </w:r>
              <w:r w:rsidRPr="00077BEE">
                <w:rPr>
                  <w:rFonts w:eastAsiaTheme="minorEastAsia" w:cs="Arial"/>
                  <w:b w:val="0"/>
                  <w:sz w:val="18"/>
                </w:rPr>
                <w:t xml:space="preserve"> </w:t>
              </w:r>
            </w:ins>
            <w:ins w:id="149" w:author="LGE" w:date="2024-02-13T11:43:00Z">
              <w:r w:rsidR="0079475A" w:rsidRPr="00941F15">
                <w:rPr>
                  <w:b w:val="0"/>
                  <w:bCs/>
                  <w:sz w:val="18"/>
                  <w:szCs w:val="18"/>
                </w:rPr>
                <w:t xml:space="preserve"> 7.5</w:t>
              </w:r>
            </w:ins>
          </w:p>
        </w:tc>
        <w:tc>
          <w:tcPr>
            <w:tcW w:w="1440" w:type="dxa"/>
            <w:vMerge/>
          </w:tcPr>
          <w:p w14:paraId="358FFE6F" w14:textId="77777777" w:rsidR="0079475A" w:rsidRPr="00765700" w:rsidRDefault="0079475A" w:rsidP="002E4C35">
            <w:pPr>
              <w:pStyle w:val="FL"/>
              <w:spacing w:before="0" w:after="0"/>
              <w:rPr>
                <w:ins w:id="150" w:author="LGE" w:date="2024-02-13T11:43:00Z"/>
                <w:b w:val="0"/>
                <w:bCs/>
                <w:sz w:val="18"/>
                <w:szCs w:val="18"/>
              </w:rPr>
            </w:pPr>
          </w:p>
        </w:tc>
      </w:tr>
      <w:tr w:rsidR="0079475A" w:rsidRPr="00A1115A" w14:paraId="42BD94C5" w14:textId="77777777" w:rsidTr="002E4C35">
        <w:trPr>
          <w:trHeight w:val="20"/>
          <w:jc w:val="center"/>
          <w:ins w:id="151" w:author="LGE" w:date="2024-02-13T11:43:00Z"/>
        </w:trPr>
        <w:tc>
          <w:tcPr>
            <w:tcW w:w="10350" w:type="dxa"/>
            <w:gridSpan w:val="7"/>
          </w:tcPr>
          <w:p w14:paraId="30531EA2" w14:textId="77777777" w:rsidR="0079475A" w:rsidRDefault="0079475A" w:rsidP="002E4C35">
            <w:pPr>
              <w:pStyle w:val="TAN"/>
              <w:rPr>
                <w:ins w:id="152" w:author="LGE" w:date="2024-02-13T11:43:00Z"/>
              </w:rPr>
            </w:pPr>
            <w:ins w:id="153" w:author="LGE" w:date="2024-02-13T11:43:00Z">
              <w:r>
                <w:t>NOTE 1: The A-MPR shall apply to all SCS in all active 20 MHz sub-bands contiguously allocated in the channel.</w:t>
              </w:r>
            </w:ins>
          </w:p>
          <w:p w14:paraId="7FCB057D" w14:textId="77777777" w:rsidR="0079475A" w:rsidRDefault="0079475A" w:rsidP="002E4C35">
            <w:pPr>
              <w:pStyle w:val="TAN"/>
              <w:rPr>
                <w:ins w:id="154" w:author="LGE" w:date="2024-02-13T11:43:00Z"/>
              </w:rPr>
            </w:pPr>
            <w:ins w:id="155" w:author="LGE" w:date="2024-02-13T11:43:00Z">
              <w: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2A9E880B" w14:textId="77777777" w:rsidR="0079475A" w:rsidRDefault="0079475A" w:rsidP="002E4C35">
            <w:pPr>
              <w:pStyle w:val="TAN"/>
              <w:rPr>
                <w:ins w:id="156" w:author="LGE" w:date="2024-02-13T11:43:00Z"/>
              </w:rPr>
            </w:pPr>
            <w:ins w:id="157" w:author="LGE" w:date="2024-02-13T11:43:00Z">
              <w:r>
                <w:t xml:space="preserve">NOTE 3: Applicable for 20 MHz channels </w:t>
              </w:r>
              <w:proofErr w:type="spellStart"/>
              <w:r>
                <w:t>centered</w:t>
              </w:r>
              <w:proofErr w:type="spellEnd"/>
              <w:r>
                <w:t xml:space="preserve"> at the nearest NR-ARFCN corresponding to 5160, 5340, 5480, and 5700 MHz, 40 MHz channels </w:t>
              </w:r>
              <w:proofErr w:type="spellStart"/>
              <w:r>
                <w:t>centered</w:t>
              </w:r>
              <w:proofErr w:type="spellEnd"/>
              <w:r>
                <w:t xml:space="preserve"> at the nearest NR-ARFCN corresponding to 5170, 5190, 5310, 5330, 5490, and 5510 MHz, 60 MHz channels </w:t>
              </w:r>
              <w:proofErr w:type="spellStart"/>
              <w:r>
                <w:t>centered</w:t>
              </w:r>
              <w:proofErr w:type="spellEnd"/>
              <w:r>
                <w:t xml:space="preserve"> at the nearest NR-ARFCN corresponding to 5180, 5200, 5300, 5320, 5500, 5520, 5680 MHz, and 80 MHz channels </w:t>
              </w:r>
              <w:proofErr w:type="spellStart"/>
              <w:r>
                <w:t>centered</w:t>
              </w:r>
              <w:proofErr w:type="spellEnd"/>
              <w:r>
                <w:t xml:space="preserve"> at the nearest NR-ARFCN corresponding to 5190, 5210, 5290, 5310, 5510, and 5530 </w:t>
              </w:r>
              <w:proofErr w:type="spellStart"/>
              <w:r>
                <w:t>MHz.</w:t>
              </w:r>
              <w:proofErr w:type="spellEnd"/>
              <w:r>
                <w:t xml:space="preserve">  </w:t>
              </w:r>
            </w:ins>
          </w:p>
          <w:p w14:paraId="1ED5DCC0" w14:textId="77777777" w:rsidR="0079475A" w:rsidRDefault="0079475A" w:rsidP="002E4C35">
            <w:pPr>
              <w:pStyle w:val="TAN"/>
              <w:rPr>
                <w:ins w:id="158" w:author="LGE" w:date="2024-02-13T11:43:00Z"/>
              </w:rPr>
            </w:pPr>
            <w:ins w:id="159" w:author="LGE" w:date="2024-02-13T11:43:00Z">
              <w:r>
                <w:t>NOTE 4: Applicable for all valid channels other than those enumerated under NOTE 3.</w:t>
              </w:r>
            </w:ins>
          </w:p>
          <w:p w14:paraId="0D82618F" w14:textId="2CC35F12" w:rsidR="0079475A" w:rsidRDefault="0079475A" w:rsidP="002E4C35">
            <w:pPr>
              <w:pStyle w:val="TAN"/>
              <w:rPr>
                <w:ins w:id="160" w:author="LGE" w:date="2024-02-13T11:43:00Z"/>
              </w:rPr>
            </w:pPr>
            <w:ins w:id="161" w:author="LGE" w:date="2024-02-13T11:43:00Z">
              <w:r>
                <w:t xml:space="preserve">NOTE 5: Contiguous outer sub-band configuration and contiguous inner sub-band configuration in </w:t>
              </w:r>
            </w:ins>
            <w:ins w:id="162" w:author="LGE" w:date="2024-02-13T11:48:00Z">
              <w:r>
                <w:t xml:space="preserve">Table </w:t>
              </w:r>
              <w:r w:rsidRPr="00AB1245">
                <w:rPr>
                  <w:rFonts w:eastAsiaTheme="minorEastAsia"/>
                </w:rPr>
                <w:t>6.2E.2F-3</w:t>
              </w:r>
              <w:r>
                <w:rPr>
                  <w:rFonts w:eastAsiaTheme="minorEastAsia"/>
                </w:rPr>
                <w:t xml:space="preserve"> </w:t>
              </w:r>
            </w:ins>
            <w:ins w:id="163" w:author="LGE" w:date="2024-02-13T11:43:00Z">
              <w:r>
                <w:t>apply.</w:t>
              </w:r>
            </w:ins>
          </w:p>
          <w:p w14:paraId="5DE55A14" w14:textId="77777777" w:rsidR="0079475A" w:rsidRPr="00941F15" w:rsidRDefault="0079475A" w:rsidP="002E4C35">
            <w:pPr>
              <w:pStyle w:val="TAN"/>
              <w:rPr>
                <w:ins w:id="164" w:author="LGE" w:date="2024-02-13T11:43:00Z"/>
              </w:rPr>
            </w:pPr>
            <w:ins w:id="165" w:author="LGE" w:date="2024-02-13T11:43:00Z">
              <w:r>
                <w:t>NOTE 6: In current release larger CBW than 80MHz are not applicable for this network signalling.</w:t>
              </w:r>
            </w:ins>
          </w:p>
        </w:tc>
      </w:tr>
    </w:tbl>
    <w:p w14:paraId="5EA12850" w14:textId="77777777" w:rsidR="00870C00" w:rsidRPr="00B159F1" w:rsidRDefault="00870C00" w:rsidP="00870C00">
      <w:pPr>
        <w:rPr>
          <w:ins w:id="166" w:author="LGE" w:date="2024-02-13T11:33:00Z"/>
        </w:rPr>
      </w:pPr>
    </w:p>
    <w:p w14:paraId="67947B39" w14:textId="404C71C9" w:rsidR="00870C00" w:rsidRPr="00B159F1" w:rsidRDefault="00870C00" w:rsidP="00870C00">
      <w:pPr>
        <w:rPr>
          <w:ins w:id="167" w:author="LGE" w:date="2024-02-13T11:33:00Z"/>
          <w:lang w:val="en-US"/>
        </w:rPr>
      </w:pPr>
      <w:ins w:id="168" w:author="LGE" w:date="2024-02-13T11:33:00Z">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w:t>
        </w:r>
      </w:ins>
      <w:ins w:id="169" w:author="LGE" w:date="2024-02-13T11:43:00Z">
        <w:r w:rsidR="0079475A">
          <w:t>8</w:t>
        </w:r>
      </w:ins>
      <w:ins w:id="170" w:author="LGE" w:date="2024-02-13T11:33:00Z">
        <w:r w:rsidRPr="00B159F1">
          <w:t>-2</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464824B4" w14:textId="2AE2462A" w:rsidR="00870C00" w:rsidRDefault="00870C00" w:rsidP="00870C00">
      <w:pPr>
        <w:pStyle w:val="TH"/>
        <w:rPr>
          <w:ins w:id="171" w:author="LGE" w:date="2024-02-13T11:44:00Z"/>
        </w:rPr>
      </w:pPr>
      <w:ins w:id="172" w:author="LGE" w:date="2024-02-13T11:33:00Z">
        <w:r w:rsidRPr="00B159F1">
          <w:lastRenderedPageBreak/>
          <w:t>Table 6.2E.3F.</w:t>
        </w:r>
      </w:ins>
      <w:ins w:id="173" w:author="LGE" w:date="2024-02-13T11:43:00Z">
        <w:r w:rsidR="0079475A">
          <w:t>8</w:t>
        </w:r>
      </w:ins>
      <w:ins w:id="174" w:author="LGE" w:date="2024-02-13T11:33:00Z">
        <w:r w:rsidRPr="00B159F1">
          <w:t>-2</w:t>
        </w:r>
        <w:r>
          <w:t>:</w:t>
        </w:r>
        <w:r w:rsidRPr="00B159F1">
          <w:t xml:space="preserve"> A-MPR for NS_</w:t>
        </w:r>
      </w:ins>
      <w:ins w:id="175" w:author="LGE" w:date="2024-02-13T11:43:00Z">
        <w:r w:rsidR="0079475A">
          <w:t>2</w:t>
        </w:r>
      </w:ins>
      <w:ins w:id="176" w:author="LGE" w:date="2024-02-13T11:44:00Z">
        <w:r w:rsidR="0079475A">
          <w:t>8</w:t>
        </w:r>
      </w:ins>
      <w:ins w:id="177" w:author="LGE" w:date="2024-02-13T11:33:00Z">
        <w:r w:rsidRPr="00B159F1">
          <w:t xml:space="preserve"> for PSFCH transmission for NR SL-U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031"/>
        <w:gridCol w:w="2071"/>
        <w:gridCol w:w="1527"/>
      </w:tblGrid>
      <w:tr w:rsidR="0079475A" w:rsidRPr="00B159F1" w14:paraId="756FD7BB" w14:textId="77777777" w:rsidTr="002E4C35">
        <w:trPr>
          <w:trHeight w:val="237"/>
          <w:jc w:val="center"/>
          <w:ins w:id="178" w:author="LGE" w:date="2024-02-13T11:44:00Z"/>
        </w:trPr>
        <w:tc>
          <w:tcPr>
            <w:tcW w:w="2304" w:type="dxa"/>
            <w:vMerge w:val="restart"/>
            <w:shd w:val="clear" w:color="auto" w:fill="auto"/>
          </w:tcPr>
          <w:p w14:paraId="390BC1CC" w14:textId="77777777" w:rsidR="0079475A" w:rsidRPr="00B159F1" w:rsidRDefault="0079475A" w:rsidP="002E4C35">
            <w:pPr>
              <w:pStyle w:val="TAH"/>
              <w:rPr>
                <w:ins w:id="179" w:author="LGE" w:date="2024-02-13T11:44:00Z"/>
              </w:rPr>
            </w:pPr>
          </w:p>
        </w:tc>
        <w:tc>
          <w:tcPr>
            <w:tcW w:w="4102" w:type="dxa"/>
            <w:gridSpan w:val="2"/>
          </w:tcPr>
          <w:p w14:paraId="13169072" w14:textId="77777777" w:rsidR="0079475A" w:rsidRPr="00B159F1" w:rsidRDefault="0079475A" w:rsidP="002E4C35">
            <w:pPr>
              <w:pStyle w:val="TAH"/>
              <w:rPr>
                <w:ins w:id="180" w:author="LGE" w:date="2024-02-13T11:44:00Z"/>
              </w:rPr>
            </w:pPr>
            <w:ins w:id="181" w:author="LGE" w:date="2024-02-13T11:44:00Z">
              <w:r w:rsidRPr="00B159F1">
                <w:t>RB Allocation</w:t>
              </w:r>
              <w:r w:rsidRPr="0068728E">
                <w:rPr>
                  <w:vertAlign w:val="superscript"/>
                </w:rPr>
                <w:t>2</w:t>
              </w:r>
            </w:ins>
          </w:p>
        </w:tc>
        <w:tc>
          <w:tcPr>
            <w:tcW w:w="1527" w:type="dxa"/>
          </w:tcPr>
          <w:p w14:paraId="63B01704" w14:textId="77777777" w:rsidR="0079475A" w:rsidRPr="00B159F1" w:rsidRDefault="0079475A" w:rsidP="002E4C35">
            <w:pPr>
              <w:pStyle w:val="TAH"/>
              <w:rPr>
                <w:ins w:id="182" w:author="LGE" w:date="2024-02-13T11:44:00Z"/>
              </w:rPr>
            </w:pPr>
            <w:ins w:id="183" w:author="LGE" w:date="2024-02-13T11:44:00Z">
              <w:r w:rsidRPr="00B159F1">
                <w:t>RB Allocation</w:t>
              </w:r>
              <w:r w:rsidRPr="0068728E">
                <w:rPr>
                  <w:vertAlign w:val="superscript"/>
                </w:rPr>
                <w:t>3</w:t>
              </w:r>
            </w:ins>
          </w:p>
        </w:tc>
      </w:tr>
      <w:tr w:rsidR="0079475A" w:rsidRPr="00B159F1" w14:paraId="15ABF2A7" w14:textId="77777777" w:rsidTr="002E4C35">
        <w:trPr>
          <w:trHeight w:val="237"/>
          <w:jc w:val="center"/>
          <w:ins w:id="184" w:author="LGE" w:date="2024-02-13T11:44:00Z"/>
        </w:trPr>
        <w:tc>
          <w:tcPr>
            <w:tcW w:w="2304" w:type="dxa"/>
            <w:vMerge/>
            <w:shd w:val="clear" w:color="auto" w:fill="auto"/>
          </w:tcPr>
          <w:p w14:paraId="5EB4149F" w14:textId="77777777" w:rsidR="0079475A" w:rsidRPr="00B159F1" w:rsidRDefault="0079475A" w:rsidP="002E4C35">
            <w:pPr>
              <w:pStyle w:val="TAH"/>
              <w:rPr>
                <w:ins w:id="185" w:author="LGE" w:date="2024-02-13T11:44:00Z"/>
              </w:rPr>
            </w:pPr>
          </w:p>
        </w:tc>
        <w:tc>
          <w:tcPr>
            <w:tcW w:w="2031" w:type="dxa"/>
          </w:tcPr>
          <w:p w14:paraId="3D8802FC" w14:textId="77777777" w:rsidR="0079475A" w:rsidRPr="00B159F1" w:rsidRDefault="0079475A" w:rsidP="002E4C35">
            <w:pPr>
              <w:pStyle w:val="TAH"/>
              <w:rPr>
                <w:ins w:id="186" w:author="LGE" w:date="2024-02-13T11:44:00Z"/>
                <w:lang w:eastAsia="ko-KR"/>
              </w:rPr>
            </w:pPr>
            <w:ins w:id="187" w:author="LGE" w:date="2024-02-13T11:44:00Z">
              <w:r w:rsidRPr="00B159F1">
                <w:rPr>
                  <w:rFonts w:hint="eastAsia"/>
                  <w:lang w:eastAsia="ko-KR"/>
                </w:rPr>
                <w:t>Ou</w:t>
              </w:r>
              <w:r w:rsidRPr="00B159F1">
                <w:rPr>
                  <w:lang w:eastAsia="ko-KR"/>
                </w:rPr>
                <w:t>ter RB set configuration</w:t>
              </w:r>
            </w:ins>
          </w:p>
        </w:tc>
        <w:tc>
          <w:tcPr>
            <w:tcW w:w="2071" w:type="dxa"/>
          </w:tcPr>
          <w:p w14:paraId="25E7549E" w14:textId="77777777" w:rsidR="0079475A" w:rsidRPr="00B159F1" w:rsidRDefault="0079475A" w:rsidP="002E4C35">
            <w:pPr>
              <w:pStyle w:val="TAH"/>
              <w:rPr>
                <w:ins w:id="188" w:author="LGE" w:date="2024-02-13T11:44:00Z"/>
                <w:lang w:eastAsia="ko-KR"/>
              </w:rPr>
            </w:pPr>
            <w:ins w:id="189" w:author="LGE" w:date="2024-02-13T11:44:00Z">
              <w:r w:rsidRPr="00B159F1">
                <w:rPr>
                  <w:rFonts w:hint="eastAsia"/>
                  <w:lang w:eastAsia="ko-KR"/>
                </w:rPr>
                <w:t>In</w:t>
              </w:r>
              <w:r w:rsidRPr="00B159F1">
                <w:rPr>
                  <w:lang w:eastAsia="ko-KR"/>
                </w:rPr>
                <w:t>ner RB set configuration</w:t>
              </w:r>
            </w:ins>
          </w:p>
        </w:tc>
        <w:tc>
          <w:tcPr>
            <w:tcW w:w="1527" w:type="dxa"/>
          </w:tcPr>
          <w:p w14:paraId="36A5E76C" w14:textId="77777777" w:rsidR="0079475A" w:rsidRPr="00B159F1" w:rsidRDefault="0079475A" w:rsidP="002E4C35">
            <w:pPr>
              <w:pStyle w:val="TAH"/>
              <w:rPr>
                <w:ins w:id="190" w:author="LGE" w:date="2024-02-13T11:44:00Z"/>
                <w:lang w:eastAsia="ko-KR"/>
              </w:rPr>
            </w:pPr>
            <w:ins w:id="191" w:author="LGE" w:date="2024-02-13T11:44:00Z">
              <w:r>
                <w:rPr>
                  <w:rFonts w:hint="eastAsia"/>
                  <w:lang w:eastAsia="ko-KR"/>
                </w:rPr>
                <w:t>Outer/Inner RB sets</w:t>
              </w:r>
            </w:ins>
          </w:p>
        </w:tc>
      </w:tr>
      <w:tr w:rsidR="0079475A" w:rsidRPr="00B159F1" w14:paraId="0ED7237D" w14:textId="77777777" w:rsidTr="002E4C35">
        <w:trPr>
          <w:trHeight w:val="237"/>
          <w:jc w:val="center"/>
          <w:ins w:id="192" w:author="LGE" w:date="2024-02-13T11:44:00Z"/>
        </w:trPr>
        <w:tc>
          <w:tcPr>
            <w:tcW w:w="2304" w:type="dxa"/>
            <w:shd w:val="clear" w:color="auto" w:fill="auto"/>
          </w:tcPr>
          <w:p w14:paraId="0088B109" w14:textId="77777777" w:rsidR="0079475A" w:rsidRPr="00B159F1" w:rsidRDefault="0079475A" w:rsidP="002E4C35">
            <w:pPr>
              <w:pStyle w:val="TAC"/>
              <w:rPr>
                <w:ins w:id="193" w:author="LGE" w:date="2024-02-13T11:44:00Z"/>
                <w:b/>
              </w:rPr>
            </w:pPr>
            <w:ins w:id="194" w:author="LGE" w:date="2024-02-13T11:44:00Z">
              <w:r w:rsidRPr="00B159F1">
                <w:t>Contiguous/Non-contiguous sub-band RB sets</w:t>
              </w:r>
            </w:ins>
          </w:p>
        </w:tc>
        <w:tc>
          <w:tcPr>
            <w:tcW w:w="2031" w:type="dxa"/>
            <w:vAlign w:val="center"/>
          </w:tcPr>
          <w:p w14:paraId="16FC5ADF" w14:textId="77777777" w:rsidR="0079475A" w:rsidRPr="00B159F1" w:rsidRDefault="0079475A" w:rsidP="002E4C35">
            <w:pPr>
              <w:pStyle w:val="TAC"/>
              <w:rPr>
                <w:ins w:id="195" w:author="LGE" w:date="2024-02-13T11:44:00Z"/>
                <w:b/>
                <w:lang w:eastAsia="ko-KR"/>
              </w:rPr>
            </w:pPr>
            <w:ins w:id="196" w:author="LGE" w:date="2024-02-13T11:44:00Z">
              <w:r w:rsidRPr="00B159F1">
                <w:rPr>
                  <w:rFonts w:cs="Arial"/>
                </w:rPr>
                <w:t>≤</w:t>
              </w:r>
              <w:r w:rsidRPr="00B159F1">
                <w:t xml:space="preserve"> </w:t>
              </w:r>
              <w:r>
                <w:t>15.0</w:t>
              </w:r>
            </w:ins>
          </w:p>
        </w:tc>
        <w:tc>
          <w:tcPr>
            <w:tcW w:w="2071" w:type="dxa"/>
            <w:vAlign w:val="center"/>
          </w:tcPr>
          <w:p w14:paraId="6A36E41E" w14:textId="77777777" w:rsidR="0079475A" w:rsidRPr="00B159F1" w:rsidRDefault="0079475A" w:rsidP="002E4C35">
            <w:pPr>
              <w:pStyle w:val="TAC"/>
              <w:rPr>
                <w:ins w:id="197" w:author="LGE" w:date="2024-02-13T11:44:00Z"/>
                <w:b/>
                <w:lang w:eastAsia="ko-KR"/>
              </w:rPr>
            </w:pPr>
            <w:ins w:id="198" w:author="LGE" w:date="2024-02-13T11:44:00Z">
              <w:r w:rsidRPr="00B159F1">
                <w:rPr>
                  <w:rFonts w:cs="Arial"/>
                </w:rPr>
                <w:t>≤</w:t>
              </w:r>
              <w:r w:rsidRPr="00B159F1">
                <w:t xml:space="preserve"> 12.5</w:t>
              </w:r>
            </w:ins>
          </w:p>
        </w:tc>
        <w:tc>
          <w:tcPr>
            <w:tcW w:w="1527" w:type="dxa"/>
            <w:vAlign w:val="center"/>
          </w:tcPr>
          <w:p w14:paraId="56DA46B3" w14:textId="77777777" w:rsidR="0079475A" w:rsidRPr="00B159F1" w:rsidRDefault="0079475A" w:rsidP="002E4C35">
            <w:pPr>
              <w:pStyle w:val="TAC"/>
              <w:rPr>
                <w:ins w:id="199" w:author="LGE" w:date="2024-02-13T11:44:00Z"/>
                <w:rFonts w:cs="Arial"/>
              </w:rPr>
            </w:pPr>
            <w:ins w:id="200" w:author="LGE" w:date="2024-02-13T11:44:00Z">
              <w:r w:rsidRPr="00AB1245">
                <w:t>Table 6.2E.2F-4</w:t>
              </w:r>
              <w:r>
                <w:t>(TS38.101-1)</w:t>
              </w:r>
            </w:ins>
          </w:p>
        </w:tc>
      </w:tr>
      <w:tr w:rsidR="0079475A" w:rsidRPr="00B159F1" w14:paraId="390EEAC5" w14:textId="77777777" w:rsidTr="002E4C35">
        <w:trPr>
          <w:trHeight w:val="20"/>
          <w:jc w:val="center"/>
          <w:ins w:id="201" w:author="LGE" w:date="2024-02-13T11:44:00Z"/>
        </w:trPr>
        <w:tc>
          <w:tcPr>
            <w:tcW w:w="7933" w:type="dxa"/>
            <w:gridSpan w:val="4"/>
          </w:tcPr>
          <w:p w14:paraId="6E791972" w14:textId="77777777" w:rsidR="0079475A" w:rsidRDefault="0079475A" w:rsidP="002E4C35">
            <w:pPr>
              <w:pStyle w:val="TAN"/>
              <w:rPr>
                <w:ins w:id="202" w:author="LGE" w:date="2024-02-13T11:44:00Z"/>
              </w:rPr>
            </w:pPr>
            <w:ins w:id="203" w:author="LGE" w:date="2024-02-13T11:44:00Z">
              <w:r>
                <w:t>NOTE 1: The A-MPR shall apply to all SCS in all active 20 MHz sub-bands contiguously or non-contiguously allocated in the channel.</w:t>
              </w:r>
            </w:ins>
          </w:p>
          <w:p w14:paraId="36D21C9B" w14:textId="77777777" w:rsidR="0079475A" w:rsidRDefault="0079475A" w:rsidP="002E4C35">
            <w:pPr>
              <w:pStyle w:val="TAN"/>
              <w:rPr>
                <w:ins w:id="204" w:author="LGE" w:date="2024-02-13T11:44:00Z"/>
              </w:rPr>
            </w:pPr>
            <w:ins w:id="205" w:author="LGE" w:date="2024-02-13T11:44:00Z">
              <w:r>
                <w:t xml:space="preserve">NOTE 2:  Applicable for 20 MHz channels </w:t>
              </w:r>
              <w:proofErr w:type="spellStart"/>
              <w:r>
                <w:t>centered</w:t>
              </w:r>
              <w:proofErr w:type="spellEnd"/>
              <w:r>
                <w:t xml:space="preserve"> at the nearest NR-ARFCN corresponding to 5160, 5340, and 5480 MHz, 40 MHz channels </w:t>
              </w:r>
              <w:proofErr w:type="spellStart"/>
              <w:r>
                <w:t>centered</w:t>
              </w:r>
              <w:proofErr w:type="spellEnd"/>
              <w:r>
                <w:t xml:space="preserve"> at the nearest NR-ARFCN corresponding to 5170, 5190, 5310, 5330, and 5490 MHz, 60 MHz </w:t>
              </w:r>
              <w:proofErr w:type="spellStart"/>
              <w:r>
                <w:t>hannels</w:t>
              </w:r>
              <w:proofErr w:type="spellEnd"/>
              <w:r>
                <w:t xml:space="preserve"> </w:t>
              </w:r>
              <w:proofErr w:type="spellStart"/>
              <w:r>
                <w:t>centered</w:t>
              </w:r>
              <w:proofErr w:type="spellEnd"/>
              <w:r>
                <w:t xml:space="preserve"> at the nearest NR-ARFCN corresponding to 5180, 5200, 5220, 5280, 5300, 5320, 5500, 5520, 5540, 5680 MHz, and 80 MHz channels </w:t>
              </w:r>
              <w:proofErr w:type="spellStart"/>
              <w:r>
                <w:t>centered</w:t>
              </w:r>
              <w:proofErr w:type="spellEnd"/>
              <w:r>
                <w:t xml:space="preserve"> at the nearest NR-ARFCN corresponding to 5190, 5210, 5290, 5310, 5510, 5530, and 5610 </w:t>
              </w:r>
              <w:proofErr w:type="spellStart"/>
              <w:r>
                <w:t>MHz.</w:t>
              </w:r>
              <w:proofErr w:type="spellEnd"/>
              <w:r>
                <w:t xml:space="preserve">   </w:t>
              </w:r>
            </w:ins>
          </w:p>
          <w:p w14:paraId="35A03941" w14:textId="77777777" w:rsidR="0079475A" w:rsidRDefault="0079475A" w:rsidP="002E4C35">
            <w:pPr>
              <w:pStyle w:val="TAN"/>
              <w:rPr>
                <w:ins w:id="206" w:author="LGE" w:date="2024-02-13T11:44:00Z"/>
              </w:rPr>
            </w:pPr>
            <w:ins w:id="207" w:author="LGE" w:date="2024-02-13T11:44:00Z">
              <w:r>
                <w:t xml:space="preserve">NOTE 3:  Applicable for all valid channels other than those enumerated under NOTE 3. </w:t>
              </w:r>
            </w:ins>
          </w:p>
          <w:p w14:paraId="5EC14F5F" w14:textId="77777777" w:rsidR="0079475A" w:rsidRPr="00B159F1" w:rsidRDefault="0079475A" w:rsidP="002E4C35">
            <w:pPr>
              <w:pStyle w:val="TAN"/>
              <w:rPr>
                <w:ins w:id="208" w:author="LGE" w:date="2024-02-13T11:44:00Z"/>
              </w:rPr>
            </w:pPr>
            <w:ins w:id="209" w:author="LGE" w:date="2024-02-13T11:44:00Z">
              <w:r>
                <w:t>NOTE 5:  In current release larger CBW than 80MHz are not applicable for this network signalling.</w:t>
              </w:r>
            </w:ins>
          </w:p>
        </w:tc>
      </w:tr>
    </w:tbl>
    <w:p w14:paraId="0FE16D40" w14:textId="77777777" w:rsidR="00870C00" w:rsidRPr="00B159F1" w:rsidRDefault="00870C00" w:rsidP="00870C00">
      <w:pPr>
        <w:rPr>
          <w:ins w:id="210" w:author="LGE" w:date="2024-02-13T11:33:00Z"/>
          <w:lang w:eastAsia="ko-KR"/>
        </w:rPr>
      </w:pPr>
    </w:p>
    <w:p w14:paraId="5628E273" w14:textId="1AEE3370" w:rsidR="00870C00" w:rsidRPr="00B159F1" w:rsidRDefault="00870C00" w:rsidP="00870C00">
      <w:pPr>
        <w:rPr>
          <w:ins w:id="211" w:author="LGE" w:date="2024-02-13T11:33:00Z"/>
        </w:rPr>
      </w:pPr>
      <w:ins w:id="212" w:author="LGE" w:date="2024-02-13T11:33:00Z">
        <w:r w:rsidRPr="00B159F1">
          <w:rPr>
            <w:rFonts w:hint="eastAsia"/>
            <w:lang w:eastAsia="ko-KR"/>
          </w:rPr>
          <w:t xml:space="preserve">For </w:t>
        </w:r>
        <w:r w:rsidRPr="00B159F1">
          <w:rPr>
            <w:lang w:eastAsia="ko-KR"/>
          </w:rPr>
          <w:t xml:space="preserve">S-SSB transmission, </w:t>
        </w:r>
        <w:r w:rsidRPr="00B159F1">
          <w:t>the allowed A-MPR is specified in Table 6.2E.3F.</w:t>
        </w:r>
      </w:ins>
      <w:ins w:id="213" w:author="LGE" w:date="2024-02-13T11:44:00Z">
        <w:r w:rsidR="0079475A">
          <w:t>8</w:t>
        </w:r>
      </w:ins>
      <w:ins w:id="214" w:author="LGE" w:date="2024-02-13T11:33:00Z">
        <w:r w:rsidRPr="00B159F1">
          <w:t>-3</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79844A70" w14:textId="54B4CBB8" w:rsidR="00870C00" w:rsidRDefault="00870C00" w:rsidP="00870C00">
      <w:pPr>
        <w:pStyle w:val="TH"/>
        <w:rPr>
          <w:ins w:id="215" w:author="LGE" w:date="2024-02-13T11:45:00Z"/>
        </w:rPr>
      </w:pPr>
      <w:ins w:id="216" w:author="LGE" w:date="2024-02-13T11:33:00Z">
        <w:r w:rsidRPr="00B159F1">
          <w:t>Table 6.2E.3F.</w:t>
        </w:r>
      </w:ins>
      <w:ins w:id="217" w:author="LGE" w:date="2024-02-13T11:44:00Z">
        <w:r w:rsidR="0079475A">
          <w:t>8</w:t>
        </w:r>
      </w:ins>
      <w:ins w:id="218" w:author="LGE" w:date="2024-02-13T11:33:00Z">
        <w:r w:rsidRPr="00B159F1">
          <w:t>-3</w:t>
        </w:r>
        <w:r>
          <w:t>:</w:t>
        </w:r>
        <w:r w:rsidRPr="00B159F1">
          <w:t xml:space="preserve"> A-MPR for NS_</w:t>
        </w:r>
      </w:ins>
      <w:ins w:id="219" w:author="LGE" w:date="2024-02-13T11:44:00Z">
        <w:r w:rsidR="0079475A">
          <w:t>28</w:t>
        </w:r>
      </w:ins>
      <w:ins w:id="220" w:author="LGE" w:date="2024-02-13T11:33:00Z">
        <w:r w:rsidRPr="00B159F1">
          <w:t xml:space="preserve"> for S-SSB transmission for NR SL-U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7"/>
        <w:gridCol w:w="1114"/>
        <w:gridCol w:w="1090"/>
        <w:gridCol w:w="1168"/>
        <w:gridCol w:w="1089"/>
        <w:gridCol w:w="1472"/>
      </w:tblGrid>
      <w:tr w:rsidR="0079475A" w:rsidRPr="00B159F1" w14:paraId="640FEDB9" w14:textId="77777777" w:rsidTr="002E4C35">
        <w:trPr>
          <w:trHeight w:val="237"/>
          <w:jc w:val="center"/>
          <w:ins w:id="221" w:author="LGE" w:date="2024-02-13T11:45:00Z"/>
        </w:trPr>
        <w:tc>
          <w:tcPr>
            <w:tcW w:w="2567" w:type="dxa"/>
            <w:vMerge w:val="restart"/>
            <w:shd w:val="clear" w:color="auto" w:fill="auto"/>
          </w:tcPr>
          <w:p w14:paraId="1D1BF6B0" w14:textId="77777777" w:rsidR="0079475A" w:rsidRPr="00B159F1" w:rsidRDefault="0079475A" w:rsidP="002E4C35">
            <w:pPr>
              <w:pStyle w:val="TAH"/>
              <w:rPr>
                <w:ins w:id="222" w:author="LGE" w:date="2024-02-13T11:45:00Z"/>
              </w:rPr>
            </w:pPr>
          </w:p>
        </w:tc>
        <w:tc>
          <w:tcPr>
            <w:tcW w:w="4461" w:type="dxa"/>
            <w:gridSpan w:val="4"/>
          </w:tcPr>
          <w:p w14:paraId="54D36F9D" w14:textId="77777777" w:rsidR="0079475A" w:rsidRPr="00B159F1" w:rsidRDefault="0079475A" w:rsidP="002E4C35">
            <w:pPr>
              <w:pStyle w:val="TAH"/>
              <w:rPr>
                <w:ins w:id="223" w:author="LGE" w:date="2024-02-13T11:45:00Z"/>
              </w:rPr>
            </w:pPr>
            <w:ins w:id="224" w:author="LGE" w:date="2024-02-13T11:45:00Z">
              <w:r w:rsidRPr="00B159F1">
                <w:t>RB Allocation</w:t>
              </w:r>
              <w:r w:rsidRPr="00B6498E">
                <w:rPr>
                  <w:vertAlign w:val="superscript"/>
                </w:rPr>
                <w:t>2</w:t>
              </w:r>
            </w:ins>
          </w:p>
        </w:tc>
        <w:tc>
          <w:tcPr>
            <w:tcW w:w="1472" w:type="dxa"/>
          </w:tcPr>
          <w:p w14:paraId="4E6DC448" w14:textId="77777777" w:rsidR="0079475A" w:rsidRPr="00B159F1" w:rsidRDefault="0079475A" w:rsidP="002E4C35">
            <w:pPr>
              <w:pStyle w:val="TAH"/>
              <w:rPr>
                <w:ins w:id="225" w:author="LGE" w:date="2024-02-13T11:45:00Z"/>
              </w:rPr>
            </w:pPr>
            <w:ins w:id="226" w:author="LGE" w:date="2024-02-13T11:45:00Z">
              <w:r w:rsidRPr="00B159F1">
                <w:t>RB Allocation</w:t>
              </w:r>
              <w:r>
                <w:rPr>
                  <w:vertAlign w:val="superscript"/>
                </w:rPr>
                <w:t>3</w:t>
              </w:r>
            </w:ins>
          </w:p>
        </w:tc>
      </w:tr>
      <w:tr w:rsidR="0079475A" w:rsidRPr="00B159F1" w14:paraId="34CFFAF3" w14:textId="77777777" w:rsidTr="002E4C35">
        <w:trPr>
          <w:trHeight w:val="237"/>
          <w:jc w:val="center"/>
          <w:ins w:id="227" w:author="LGE" w:date="2024-02-13T11:45:00Z"/>
        </w:trPr>
        <w:tc>
          <w:tcPr>
            <w:tcW w:w="2567" w:type="dxa"/>
            <w:vMerge/>
            <w:shd w:val="clear" w:color="auto" w:fill="auto"/>
          </w:tcPr>
          <w:p w14:paraId="521FBDCE" w14:textId="77777777" w:rsidR="0079475A" w:rsidRPr="00B159F1" w:rsidRDefault="0079475A" w:rsidP="002E4C35">
            <w:pPr>
              <w:pStyle w:val="TAH"/>
              <w:rPr>
                <w:ins w:id="228" w:author="LGE" w:date="2024-02-13T11:45:00Z"/>
              </w:rPr>
            </w:pPr>
          </w:p>
        </w:tc>
        <w:tc>
          <w:tcPr>
            <w:tcW w:w="2204" w:type="dxa"/>
            <w:gridSpan w:val="2"/>
          </w:tcPr>
          <w:p w14:paraId="26C15B62" w14:textId="77777777" w:rsidR="0079475A" w:rsidRPr="00B159F1" w:rsidRDefault="0079475A" w:rsidP="002E4C35">
            <w:pPr>
              <w:pStyle w:val="TAH"/>
              <w:rPr>
                <w:ins w:id="229" w:author="LGE" w:date="2024-02-13T11:45:00Z"/>
                <w:lang w:eastAsia="ko-KR"/>
              </w:rPr>
            </w:pPr>
            <w:ins w:id="230" w:author="LGE" w:date="2024-02-13T11:45:00Z">
              <w:r w:rsidRPr="00B159F1">
                <w:rPr>
                  <w:rFonts w:hint="eastAsia"/>
                  <w:lang w:eastAsia="ko-KR"/>
                </w:rPr>
                <w:t>Ou</w:t>
              </w:r>
              <w:r w:rsidRPr="00B159F1">
                <w:rPr>
                  <w:lang w:eastAsia="ko-KR"/>
                </w:rPr>
                <w:t>ter RB set configuration</w:t>
              </w:r>
            </w:ins>
          </w:p>
        </w:tc>
        <w:tc>
          <w:tcPr>
            <w:tcW w:w="2257" w:type="dxa"/>
            <w:gridSpan w:val="2"/>
          </w:tcPr>
          <w:p w14:paraId="62DB8662" w14:textId="77777777" w:rsidR="0079475A" w:rsidRPr="00B159F1" w:rsidRDefault="0079475A" w:rsidP="002E4C35">
            <w:pPr>
              <w:pStyle w:val="TAH"/>
              <w:rPr>
                <w:ins w:id="231" w:author="LGE" w:date="2024-02-13T11:45:00Z"/>
                <w:lang w:eastAsia="ko-KR"/>
              </w:rPr>
            </w:pPr>
            <w:ins w:id="232" w:author="LGE" w:date="2024-02-13T11:45:00Z">
              <w:r w:rsidRPr="00B159F1">
                <w:rPr>
                  <w:rFonts w:hint="eastAsia"/>
                  <w:lang w:eastAsia="ko-KR"/>
                </w:rPr>
                <w:t>In</w:t>
              </w:r>
              <w:r w:rsidRPr="00B159F1">
                <w:rPr>
                  <w:lang w:eastAsia="ko-KR"/>
                </w:rPr>
                <w:t>ner RB set configuration</w:t>
              </w:r>
            </w:ins>
          </w:p>
        </w:tc>
        <w:tc>
          <w:tcPr>
            <w:tcW w:w="1472" w:type="dxa"/>
            <w:vMerge w:val="restart"/>
          </w:tcPr>
          <w:p w14:paraId="1ABF37E5" w14:textId="77777777" w:rsidR="0079475A" w:rsidRPr="00B159F1" w:rsidRDefault="0079475A" w:rsidP="002E4C35">
            <w:pPr>
              <w:pStyle w:val="TAH"/>
              <w:rPr>
                <w:ins w:id="233" w:author="LGE" w:date="2024-02-13T11:45:00Z"/>
                <w:lang w:eastAsia="ko-KR"/>
              </w:rPr>
            </w:pPr>
            <w:ins w:id="234" w:author="LGE" w:date="2024-02-13T11:45:00Z">
              <w:r>
                <w:rPr>
                  <w:rFonts w:hint="eastAsia"/>
                  <w:lang w:eastAsia="ko-KR"/>
                </w:rPr>
                <w:t>Outer/Inner RB sets</w:t>
              </w:r>
            </w:ins>
          </w:p>
        </w:tc>
      </w:tr>
      <w:tr w:rsidR="0079475A" w:rsidRPr="00B159F1" w14:paraId="1E8A5D48" w14:textId="77777777" w:rsidTr="002E4C35">
        <w:trPr>
          <w:trHeight w:val="237"/>
          <w:jc w:val="center"/>
          <w:ins w:id="235" w:author="LGE" w:date="2024-02-13T11:45:00Z"/>
        </w:trPr>
        <w:tc>
          <w:tcPr>
            <w:tcW w:w="2567" w:type="dxa"/>
            <w:shd w:val="clear" w:color="auto" w:fill="auto"/>
          </w:tcPr>
          <w:p w14:paraId="29DAFCF1" w14:textId="77777777" w:rsidR="0079475A" w:rsidRPr="00B159F1" w:rsidRDefault="0079475A" w:rsidP="002E4C35">
            <w:pPr>
              <w:pStyle w:val="TAH"/>
              <w:rPr>
                <w:ins w:id="236" w:author="LGE" w:date="2024-02-13T11:45:00Z"/>
                <w:lang w:eastAsia="ko-KR"/>
              </w:rPr>
            </w:pPr>
            <w:ins w:id="237" w:author="LGE" w:date="2024-02-13T11:45:00Z">
              <w:r w:rsidRPr="00B159F1">
                <w:rPr>
                  <w:rFonts w:hint="eastAsia"/>
                  <w:lang w:eastAsia="ko-KR"/>
                </w:rPr>
                <w:t>#</w:t>
              </w:r>
              <w:r w:rsidRPr="00B159F1">
                <w:rPr>
                  <w:lang w:eastAsia="ko-KR"/>
                </w:rPr>
                <w:t xml:space="preserve"> of S-SSB repetition/</w:t>
              </w:r>
              <w:proofErr w:type="spellStart"/>
              <w:r w:rsidRPr="00B159F1">
                <w:rPr>
                  <w:lang w:eastAsia="ko-KR"/>
                </w:rPr>
                <w:t>RBset</w:t>
              </w:r>
              <w:proofErr w:type="spellEnd"/>
            </w:ins>
          </w:p>
        </w:tc>
        <w:tc>
          <w:tcPr>
            <w:tcW w:w="1114" w:type="dxa"/>
          </w:tcPr>
          <w:p w14:paraId="51267A06" w14:textId="77777777" w:rsidR="0079475A" w:rsidRPr="00B159F1" w:rsidRDefault="0079475A" w:rsidP="002E4C35">
            <w:pPr>
              <w:pStyle w:val="TAH"/>
              <w:rPr>
                <w:ins w:id="238" w:author="LGE" w:date="2024-02-13T11:45:00Z"/>
                <w:lang w:eastAsia="ko-KR"/>
              </w:rPr>
            </w:pPr>
            <w:ins w:id="239" w:author="LGE" w:date="2024-02-13T11:45:00Z">
              <w:r w:rsidRPr="00B159F1">
                <w:rPr>
                  <w:lang w:eastAsia="ko-KR"/>
                </w:rPr>
                <w:t>&gt; 2</w:t>
              </w:r>
            </w:ins>
          </w:p>
        </w:tc>
        <w:tc>
          <w:tcPr>
            <w:tcW w:w="1090" w:type="dxa"/>
          </w:tcPr>
          <w:p w14:paraId="4C24152A" w14:textId="77777777" w:rsidR="0079475A" w:rsidRPr="00B159F1" w:rsidRDefault="0079475A" w:rsidP="002E4C35">
            <w:pPr>
              <w:pStyle w:val="TAH"/>
              <w:rPr>
                <w:ins w:id="240" w:author="LGE" w:date="2024-02-13T11:45:00Z"/>
                <w:lang w:eastAsia="ko-KR"/>
              </w:rPr>
            </w:pPr>
            <w:ins w:id="241" w:author="LGE" w:date="2024-02-13T11:45:00Z">
              <w:r w:rsidRPr="00B159F1">
                <w:rPr>
                  <w:rFonts w:hint="eastAsia"/>
                  <w:lang w:eastAsia="ko-KR"/>
                </w:rPr>
                <w:t>2</w:t>
              </w:r>
            </w:ins>
          </w:p>
        </w:tc>
        <w:tc>
          <w:tcPr>
            <w:tcW w:w="1168" w:type="dxa"/>
          </w:tcPr>
          <w:p w14:paraId="1F4CD60F" w14:textId="77777777" w:rsidR="0079475A" w:rsidRPr="00B159F1" w:rsidRDefault="0079475A" w:rsidP="002E4C35">
            <w:pPr>
              <w:pStyle w:val="TAH"/>
              <w:rPr>
                <w:ins w:id="242" w:author="LGE" w:date="2024-02-13T11:45:00Z"/>
                <w:lang w:eastAsia="ko-KR"/>
              </w:rPr>
            </w:pPr>
            <w:ins w:id="243" w:author="LGE" w:date="2024-02-13T11:45:00Z">
              <w:r w:rsidRPr="00B159F1">
                <w:rPr>
                  <w:lang w:eastAsia="ko-KR"/>
                </w:rPr>
                <w:t>&gt; 2</w:t>
              </w:r>
            </w:ins>
          </w:p>
        </w:tc>
        <w:tc>
          <w:tcPr>
            <w:tcW w:w="1089" w:type="dxa"/>
          </w:tcPr>
          <w:p w14:paraId="61BCC335" w14:textId="77777777" w:rsidR="0079475A" w:rsidRPr="00B159F1" w:rsidRDefault="0079475A" w:rsidP="002E4C35">
            <w:pPr>
              <w:pStyle w:val="TAH"/>
              <w:rPr>
                <w:ins w:id="244" w:author="LGE" w:date="2024-02-13T11:45:00Z"/>
                <w:lang w:eastAsia="ko-KR"/>
              </w:rPr>
            </w:pPr>
            <w:ins w:id="245" w:author="LGE" w:date="2024-02-13T11:45:00Z">
              <w:r w:rsidRPr="00B159F1">
                <w:rPr>
                  <w:rFonts w:hint="eastAsia"/>
                  <w:lang w:eastAsia="ko-KR"/>
                </w:rPr>
                <w:t>2</w:t>
              </w:r>
            </w:ins>
          </w:p>
        </w:tc>
        <w:tc>
          <w:tcPr>
            <w:tcW w:w="1472" w:type="dxa"/>
            <w:vMerge/>
          </w:tcPr>
          <w:p w14:paraId="2199A637" w14:textId="77777777" w:rsidR="0079475A" w:rsidRPr="00B159F1" w:rsidRDefault="0079475A" w:rsidP="002E4C35">
            <w:pPr>
              <w:pStyle w:val="TAH"/>
              <w:rPr>
                <w:ins w:id="246" w:author="LGE" w:date="2024-02-13T11:45:00Z"/>
                <w:lang w:eastAsia="ko-KR"/>
              </w:rPr>
            </w:pPr>
          </w:p>
        </w:tc>
      </w:tr>
      <w:tr w:rsidR="0079475A" w:rsidRPr="00B159F1" w14:paraId="3553F4CE" w14:textId="77777777" w:rsidTr="002E4C35">
        <w:trPr>
          <w:trHeight w:val="237"/>
          <w:jc w:val="center"/>
          <w:ins w:id="247" w:author="LGE" w:date="2024-02-13T11:45:00Z"/>
        </w:trPr>
        <w:tc>
          <w:tcPr>
            <w:tcW w:w="2567" w:type="dxa"/>
            <w:shd w:val="clear" w:color="auto" w:fill="auto"/>
          </w:tcPr>
          <w:p w14:paraId="3D2949B4" w14:textId="77777777" w:rsidR="0079475A" w:rsidRPr="00B159F1" w:rsidRDefault="0079475A" w:rsidP="002E4C35">
            <w:pPr>
              <w:pStyle w:val="TAC"/>
              <w:rPr>
                <w:ins w:id="248" w:author="LGE" w:date="2024-02-13T11:45:00Z"/>
                <w:b/>
              </w:rPr>
            </w:pPr>
            <w:ins w:id="249" w:author="LGE" w:date="2024-02-13T11:45:00Z">
              <w:r w:rsidRPr="00B159F1">
                <w:t>Contiguous/Non-contiguous sub-band RB sets</w:t>
              </w:r>
            </w:ins>
          </w:p>
        </w:tc>
        <w:tc>
          <w:tcPr>
            <w:tcW w:w="1114" w:type="dxa"/>
            <w:vAlign w:val="center"/>
          </w:tcPr>
          <w:p w14:paraId="73FD6138" w14:textId="77777777" w:rsidR="0079475A" w:rsidRPr="00B159F1" w:rsidRDefault="0079475A" w:rsidP="002E4C35">
            <w:pPr>
              <w:pStyle w:val="TAC"/>
              <w:rPr>
                <w:ins w:id="250" w:author="LGE" w:date="2024-02-13T11:45:00Z"/>
              </w:rPr>
            </w:pPr>
            <w:ins w:id="251" w:author="LGE" w:date="2024-02-13T11:45:00Z">
              <w:r w:rsidRPr="00B159F1">
                <w:rPr>
                  <w:rFonts w:cs="Arial"/>
                </w:rPr>
                <w:t xml:space="preserve">≤ </w:t>
              </w:r>
              <w:r w:rsidRPr="00B159F1">
                <w:t>13.5</w:t>
              </w:r>
            </w:ins>
          </w:p>
        </w:tc>
        <w:tc>
          <w:tcPr>
            <w:tcW w:w="1090" w:type="dxa"/>
            <w:vAlign w:val="center"/>
          </w:tcPr>
          <w:p w14:paraId="5A879196" w14:textId="77777777" w:rsidR="0079475A" w:rsidRPr="00B159F1" w:rsidRDefault="0079475A" w:rsidP="002E4C35">
            <w:pPr>
              <w:pStyle w:val="TAC"/>
              <w:rPr>
                <w:ins w:id="252" w:author="LGE" w:date="2024-02-13T11:45:00Z"/>
              </w:rPr>
            </w:pPr>
            <w:ins w:id="253" w:author="LGE" w:date="2024-02-13T11:45:00Z">
              <w:r w:rsidRPr="00B159F1">
                <w:rPr>
                  <w:rFonts w:cs="Arial"/>
                </w:rPr>
                <w:t>≤ 10.0</w:t>
              </w:r>
            </w:ins>
          </w:p>
        </w:tc>
        <w:tc>
          <w:tcPr>
            <w:tcW w:w="1168" w:type="dxa"/>
            <w:vAlign w:val="center"/>
          </w:tcPr>
          <w:p w14:paraId="1DE9053B" w14:textId="77777777" w:rsidR="0079475A" w:rsidRPr="00B159F1" w:rsidRDefault="0079475A" w:rsidP="002E4C35">
            <w:pPr>
              <w:pStyle w:val="TAC"/>
              <w:rPr>
                <w:ins w:id="254" w:author="LGE" w:date="2024-02-13T11:45:00Z"/>
              </w:rPr>
            </w:pPr>
            <w:ins w:id="255" w:author="LGE" w:date="2024-02-13T11:45:00Z">
              <w:r w:rsidRPr="00B159F1">
                <w:rPr>
                  <w:rFonts w:cs="Arial"/>
                </w:rPr>
                <w:t>≤ 10.0</w:t>
              </w:r>
            </w:ins>
          </w:p>
        </w:tc>
        <w:tc>
          <w:tcPr>
            <w:tcW w:w="1089" w:type="dxa"/>
            <w:vAlign w:val="center"/>
          </w:tcPr>
          <w:p w14:paraId="0F7A64D4" w14:textId="77777777" w:rsidR="0079475A" w:rsidRPr="00B159F1" w:rsidRDefault="0079475A" w:rsidP="002E4C35">
            <w:pPr>
              <w:pStyle w:val="TAC"/>
              <w:rPr>
                <w:ins w:id="256" w:author="LGE" w:date="2024-02-13T11:45:00Z"/>
              </w:rPr>
            </w:pPr>
            <w:ins w:id="257" w:author="LGE" w:date="2024-02-13T11:45:00Z">
              <w:r w:rsidRPr="00B159F1">
                <w:rPr>
                  <w:rFonts w:cs="Arial"/>
                </w:rPr>
                <w:t xml:space="preserve">≤ </w:t>
              </w:r>
              <w:r>
                <w:rPr>
                  <w:rFonts w:cs="Arial"/>
                </w:rPr>
                <w:t>8.5</w:t>
              </w:r>
            </w:ins>
          </w:p>
        </w:tc>
        <w:tc>
          <w:tcPr>
            <w:tcW w:w="1472" w:type="dxa"/>
          </w:tcPr>
          <w:p w14:paraId="657ADBED" w14:textId="77777777" w:rsidR="0079475A" w:rsidRPr="00B159F1" w:rsidRDefault="0079475A" w:rsidP="002E4C35">
            <w:pPr>
              <w:pStyle w:val="TAC"/>
              <w:rPr>
                <w:ins w:id="258" w:author="LGE" w:date="2024-02-13T11:45:00Z"/>
                <w:rFonts w:cs="Arial"/>
              </w:rPr>
            </w:pPr>
            <w:ins w:id="259" w:author="LGE" w:date="2024-02-13T11:45:00Z">
              <w:r w:rsidRPr="00AB1245">
                <w:t>Table 6.2E.2F-</w:t>
              </w:r>
              <w:r>
                <w:t>5(TS38.101-1)</w:t>
              </w:r>
            </w:ins>
          </w:p>
        </w:tc>
      </w:tr>
      <w:tr w:rsidR="0079475A" w:rsidRPr="00B159F1" w14:paraId="67ACD426" w14:textId="77777777" w:rsidTr="002E4C35">
        <w:trPr>
          <w:trHeight w:val="237"/>
          <w:jc w:val="center"/>
          <w:ins w:id="260" w:author="LGE" w:date="2024-02-13T11:45:00Z"/>
        </w:trPr>
        <w:tc>
          <w:tcPr>
            <w:tcW w:w="8500" w:type="dxa"/>
            <w:gridSpan w:val="6"/>
            <w:shd w:val="clear" w:color="auto" w:fill="auto"/>
          </w:tcPr>
          <w:p w14:paraId="70E35747" w14:textId="77777777" w:rsidR="0079475A" w:rsidRDefault="0079475A" w:rsidP="002E4C35">
            <w:pPr>
              <w:pStyle w:val="TAN"/>
              <w:rPr>
                <w:ins w:id="261" w:author="LGE" w:date="2024-02-13T11:45:00Z"/>
              </w:rPr>
            </w:pPr>
            <w:ins w:id="262" w:author="LGE" w:date="2024-02-13T11:45:00Z">
              <w:r w:rsidRPr="00B159F1">
                <w:t>NOTE 1:</w:t>
              </w:r>
              <w:r w:rsidRPr="00B159F1">
                <w:tab/>
                <w:t>The A-MPR shall apply to all SCS in all active 20 MHz sub-bands contiguously or non-contiguously allocated in the channel.</w:t>
              </w:r>
            </w:ins>
          </w:p>
          <w:p w14:paraId="5C9833D4" w14:textId="77777777" w:rsidR="0079475A" w:rsidRDefault="0079475A" w:rsidP="002E4C35">
            <w:pPr>
              <w:pStyle w:val="TAN"/>
              <w:rPr>
                <w:ins w:id="263" w:author="LGE" w:date="2024-02-13T11:45:00Z"/>
              </w:rPr>
            </w:pPr>
            <w:ins w:id="264" w:author="LGE" w:date="2024-02-13T11:45:00Z">
              <w:r>
                <w:t xml:space="preserve">NOTE 2:  Applicable for 40 MHz channels </w:t>
              </w:r>
              <w:proofErr w:type="spellStart"/>
              <w:r>
                <w:t>centered</w:t>
              </w:r>
              <w:proofErr w:type="spellEnd"/>
              <w:r>
                <w:t xml:space="preserve"> at the nearest NR-ARFCN corresponding to 5965 MHz, 60 MHz channels </w:t>
              </w:r>
              <w:proofErr w:type="spellStart"/>
              <w:r>
                <w:t>centered</w:t>
              </w:r>
              <w:proofErr w:type="spellEnd"/>
              <w:r>
                <w:t xml:space="preserve"> at the nearest NR-ARFCN corresponding to 5975 MHz, and 80 MHz channels </w:t>
              </w:r>
              <w:proofErr w:type="spellStart"/>
              <w:r>
                <w:t>centered</w:t>
              </w:r>
              <w:proofErr w:type="spellEnd"/>
              <w:r>
                <w:t xml:space="preserve"> at the nearest NR-ARFCN corresponding to 5985 </w:t>
              </w:r>
              <w:proofErr w:type="spellStart"/>
              <w:r>
                <w:t>MHz.</w:t>
              </w:r>
              <w:proofErr w:type="spellEnd"/>
              <w:r>
                <w:t xml:space="preserve">   </w:t>
              </w:r>
            </w:ins>
          </w:p>
          <w:p w14:paraId="560941BA" w14:textId="77777777" w:rsidR="0079475A" w:rsidRDefault="0079475A" w:rsidP="002E4C35">
            <w:pPr>
              <w:pStyle w:val="TAN"/>
              <w:rPr>
                <w:ins w:id="265" w:author="LGE" w:date="2024-02-13T11:45:00Z"/>
              </w:rPr>
            </w:pPr>
            <w:ins w:id="266" w:author="LGE" w:date="2024-02-13T11:45:00Z">
              <w:r>
                <w:t xml:space="preserve">NOTE 3:  Applicable for all valid channels and bandwidths other than those enumerated under NOTE 2. </w:t>
              </w:r>
            </w:ins>
          </w:p>
          <w:p w14:paraId="3C2B641F" w14:textId="77777777" w:rsidR="0079475A" w:rsidRPr="00B159F1" w:rsidRDefault="0079475A" w:rsidP="002E4C35">
            <w:pPr>
              <w:pStyle w:val="TAN"/>
              <w:rPr>
                <w:ins w:id="267" w:author="LGE" w:date="2024-02-13T11:45:00Z"/>
              </w:rPr>
            </w:pPr>
            <w:ins w:id="268" w:author="LGE" w:date="2024-02-13T11:45:00Z">
              <w:r>
                <w:t>NOTE 5:  In current release larger CBW than 80MHz are not applicable for this network signalling.</w:t>
              </w:r>
            </w:ins>
          </w:p>
        </w:tc>
      </w:tr>
    </w:tbl>
    <w:p w14:paraId="4FF9BA6E" w14:textId="11C6262C" w:rsidR="00BB18B1" w:rsidRDefault="00BB18B1" w:rsidP="00BB18B1">
      <w:pPr>
        <w:rPr>
          <w:ins w:id="269" w:author="LGE" w:date="2024-02-15T11:20:00Z"/>
          <w:rFonts w:eastAsia="Malgun Gothic"/>
          <w:lang w:eastAsia="ko-KR"/>
        </w:rPr>
      </w:pPr>
    </w:p>
    <w:p w14:paraId="67CD7690" w14:textId="13A868AD" w:rsidR="00077BEE" w:rsidRPr="00B159F1" w:rsidRDefault="00077BEE" w:rsidP="00077BEE">
      <w:pPr>
        <w:pStyle w:val="Heading4"/>
        <w:rPr>
          <w:ins w:id="270" w:author="LGE" w:date="2024-02-15T11:20:00Z"/>
        </w:rPr>
      </w:pPr>
      <w:ins w:id="271" w:author="LGE" w:date="2024-02-15T11:20:00Z">
        <w:r w:rsidRPr="00B159F1">
          <w:t>6.2E.3F.</w:t>
        </w:r>
      </w:ins>
      <w:ins w:id="272" w:author="LGE" w:date="2024-02-15T11:21:00Z">
        <w:r>
          <w:t>9</w:t>
        </w:r>
      </w:ins>
      <w:ins w:id="273" w:author="LGE" w:date="2024-02-15T11:20:00Z">
        <w:r w:rsidRPr="00B159F1">
          <w:tab/>
        </w:r>
        <w:proofErr w:type="gramStart"/>
        <w:r w:rsidRPr="00B159F1">
          <w:t>A-</w:t>
        </w:r>
        <w:proofErr w:type="gramEnd"/>
        <w:r w:rsidRPr="00B159F1">
          <w:t>MPR for NS_</w:t>
        </w:r>
      </w:ins>
      <w:ins w:id="274" w:author="LGE" w:date="2024-02-15T11:21:00Z">
        <w:r>
          <w:t>30</w:t>
        </w:r>
      </w:ins>
    </w:p>
    <w:p w14:paraId="504A65ED" w14:textId="7DBAB029" w:rsidR="00077BEE" w:rsidRPr="00B159F1" w:rsidRDefault="00077BEE" w:rsidP="00077BEE">
      <w:pPr>
        <w:rPr>
          <w:ins w:id="275" w:author="LGE" w:date="2024-02-15T11:20:00Z"/>
        </w:rPr>
      </w:pPr>
      <w:ins w:id="276" w:author="LGE" w:date="2024-02-15T11:20:00Z">
        <w:r w:rsidRPr="00B159F1">
          <w:t>When NS_</w:t>
        </w:r>
      </w:ins>
      <w:ins w:id="277" w:author="LGE" w:date="2024-02-15T11:21:00Z">
        <w:r>
          <w:t>30</w:t>
        </w:r>
      </w:ins>
      <w:ins w:id="278" w:author="LGE" w:date="2024-02-15T11:20:00Z">
        <w:r w:rsidRPr="00B159F1">
          <w:t xml:space="preserve"> is indicated by the network or pre-configured radio parameters for NR </w:t>
        </w:r>
        <w:proofErr w:type="spellStart"/>
        <w:r w:rsidRPr="00B159F1">
          <w:t>sidelink</w:t>
        </w:r>
        <w:proofErr w:type="spellEnd"/>
        <w:r w:rsidRPr="00B159F1">
          <w:t xml:space="preserve"> UE, this clause specifies the allowed Maximum Power Reduction (MPR) power for NR </w:t>
        </w:r>
        <w:proofErr w:type="spellStart"/>
        <w:r w:rsidRPr="00B159F1">
          <w:t>sidelink</w:t>
        </w:r>
        <w:proofErr w:type="spellEnd"/>
        <w:r w:rsidRPr="00B159F1">
          <w:t xml:space="preserve"> physical channels and signals due to PSCCH/PSSCH, PSFCH and S-SSB transmission.</w:t>
        </w:r>
      </w:ins>
    </w:p>
    <w:p w14:paraId="5135195A" w14:textId="22F33E3F" w:rsidR="00077BEE" w:rsidRPr="00B159F1" w:rsidRDefault="00077BEE" w:rsidP="00077BEE">
      <w:pPr>
        <w:rPr>
          <w:ins w:id="279" w:author="LGE" w:date="2024-02-15T11:20:00Z"/>
        </w:rPr>
      </w:pPr>
      <w:ins w:id="280" w:author="LGE" w:date="2024-02-15T11:20:00Z">
        <w:r w:rsidRPr="00B159F1">
          <w:t>For contiguous allocation of PSCCH and PSSCH simultaneous transmission, the allowed A-MPR is specified in Table 6.2F.3F.</w:t>
        </w:r>
      </w:ins>
      <w:ins w:id="281" w:author="LGE" w:date="2024-02-15T11:21:00Z">
        <w:r>
          <w:t>9</w:t>
        </w:r>
      </w:ins>
      <w:ins w:id="282" w:author="LGE" w:date="2024-02-15T11:20:00Z">
        <w:r w:rsidRPr="00B159F1">
          <w:t>-1</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7D1A6CE1" w14:textId="263A5231" w:rsidR="00077BEE" w:rsidRDefault="00077BEE" w:rsidP="00077BEE">
      <w:pPr>
        <w:pStyle w:val="TH"/>
        <w:rPr>
          <w:ins w:id="283" w:author="LGE" w:date="2024-02-15T11:21:00Z"/>
        </w:rPr>
      </w:pPr>
      <w:ins w:id="284" w:author="LGE" w:date="2024-02-15T11:20:00Z">
        <w:r w:rsidRPr="00B159F1">
          <w:lastRenderedPageBreak/>
          <w:t>Table 6.2E.3F.</w:t>
        </w:r>
      </w:ins>
      <w:ins w:id="285" w:author="LGE" w:date="2024-02-15T11:21:00Z">
        <w:r>
          <w:t>9</w:t>
        </w:r>
      </w:ins>
      <w:ins w:id="286" w:author="LGE" w:date="2024-02-15T11:20:00Z">
        <w:r w:rsidRPr="00B159F1">
          <w:t>-1</w:t>
        </w:r>
        <w:r>
          <w:t>:</w:t>
        </w:r>
        <w:r w:rsidRPr="00B159F1">
          <w:t xml:space="preserve"> A-MPR for NS_</w:t>
        </w:r>
      </w:ins>
      <w:ins w:id="287" w:author="LGE" w:date="2024-02-15T11:21:00Z">
        <w:r>
          <w:t>30</w:t>
        </w:r>
      </w:ins>
      <w:ins w:id="288" w:author="LGE" w:date="2024-02-15T11:20:00Z">
        <w:r w:rsidRPr="00B159F1">
          <w:t xml:space="preserve"> NR SL-U UE power class 5</w:t>
        </w:r>
      </w:ins>
    </w:p>
    <w:tbl>
      <w:tblPr>
        <w:tblStyle w:val="TableGrid"/>
        <w:tblW w:w="10768" w:type="dxa"/>
        <w:jc w:val="center"/>
        <w:tblLayout w:type="fixed"/>
        <w:tblLook w:val="04A0" w:firstRow="1" w:lastRow="0" w:firstColumn="1" w:lastColumn="0" w:noHBand="0" w:noVBand="1"/>
      </w:tblPr>
      <w:tblGrid>
        <w:gridCol w:w="1067"/>
        <w:gridCol w:w="1208"/>
        <w:gridCol w:w="839"/>
        <w:gridCol w:w="850"/>
        <w:gridCol w:w="709"/>
        <w:gridCol w:w="851"/>
        <w:gridCol w:w="850"/>
        <w:gridCol w:w="851"/>
        <w:gridCol w:w="850"/>
        <w:gridCol w:w="992"/>
        <w:gridCol w:w="1701"/>
      </w:tblGrid>
      <w:tr w:rsidR="00077BEE" w:rsidRPr="00A1115A" w14:paraId="14F4AC3C" w14:textId="77777777" w:rsidTr="002E4C35">
        <w:trPr>
          <w:trHeight w:val="219"/>
          <w:jc w:val="center"/>
          <w:ins w:id="289" w:author="LGE" w:date="2024-02-15T11:21:00Z"/>
        </w:trPr>
        <w:tc>
          <w:tcPr>
            <w:tcW w:w="1067" w:type="dxa"/>
            <w:tcBorders>
              <w:bottom w:val="nil"/>
            </w:tcBorders>
            <w:shd w:val="clear" w:color="auto" w:fill="auto"/>
          </w:tcPr>
          <w:p w14:paraId="34BC6FD5" w14:textId="77777777" w:rsidR="00077BEE" w:rsidRPr="00A1115A" w:rsidRDefault="00077BEE" w:rsidP="002E4C35">
            <w:pPr>
              <w:pStyle w:val="TAH"/>
              <w:rPr>
                <w:ins w:id="290" w:author="LGE" w:date="2024-02-15T11:21:00Z"/>
              </w:rPr>
            </w:pPr>
            <w:ins w:id="291" w:author="LGE" w:date="2024-02-15T11:21:00Z">
              <w:r w:rsidRPr="00A1115A">
                <w:t>Pre-coding</w:t>
              </w:r>
            </w:ins>
          </w:p>
        </w:tc>
        <w:tc>
          <w:tcPr>
            <w:tcW w:w="1208" w:type="dxa"/>
            <w:tcBorders>
              <w:bottom w:val="nil"/>
            </w:tcBorders>
            <w:shd w:val="clear" w:color="auto" w:fill="auto"/>
          </w:tcPr>
          <w:p w14:paraId="3C1B0723" w14:textId="77777777" w:rsidR="00077BEE" w:rsidRPr="00A1115A" w:rsidRDefault="00077BEE" w:rsidP="002E4C35">
            <w:pPr>
              <w:pStyle w:val="TAH"/>
              <w:rPr>
                <w:ins w:id="292" w:author="LGE" w:date="2024-02-15T11:21:00Z"/>
              </w:rPr>
            </w:pPr>
            <w:ins w:id="293" w:author="LGE" w:date="2024-02-15T11:21:00Z">
              <w:r w:rsidRPr="00A1115A">
                <w:t>Modulation</w:t>
              </w:r>
            </w:ins>
          </w:p>
        </w:tc>
        <w:tc>
          <w:tcPr>
            <w:tcW w:w="3249" w:type="dxa"/>
            <w:gridSpan w:val="4"/>
          </w:tcPr>
          <w:p w14:paraId="73ED8B80" w14:textId="77777777" w:rsidR="00077BEE" w:rsidRPr="00A1115A" w:rsidRDefault="00077BEE" w:rsidP="002E4C35">
            <w:pPr>
              <w:pStyle w:val="TAH"/>
              <w:rPr>
                <w:ins w:id="294" w:author="LGE" w:date="2024-02-15T11:21:00Z"/>
              </w:rPr>
            </w:pPr>
            <w:ins w:id="295" w:author="LGE" w:date="2024-02-15T11:21:00Z">
              <w:r w:rsidRPr="00A1115A">
                <w:t>RB Allocation</w:t>
              </w:r>
              <w:r w:rsidRPr="002318D0">
                <w:rPr>
                  <w:vertAlign w:val="superscript"/>
                </w:rPr>
                <w:t>3</w:t>
              </w:r>
            </w:ins>
          </w:p>
        </w:tc>
        <w:tc>
          <w:tcPr>
            <w:tcW w:w="3543" w:type="dxa"/>
            <w:gridSpan w:val="4"/>
          </w:tcPr>
          <w:p w14:paraId="7B0D99C5" w14:textId="77777777" w:rsidR="00077BEE" w:rsidRPr="00A1115A" w:rsidRDefault="00077BEE" w:rsidP="002E4C35">
            <w:pPr>
              <w:pStyle w:val="TAH"/>
              <w:rPr>
                <w:ins w:id="296" w:author="LGE" w:date="2024-02-15T11:21:00Z"/>
              </w:rPr>
            </w:pPr>
            <w:ins w:id="297" w:author="LGE" w:date="2024-02-15T11:21:00Z">
              <w:r w:rsidRPr="00A1115A">
                <w:t>RB Allocation</w:t>
              </w:r>
              <w:r w:rsidRPr="002318D0">
                <w:rPr>
                  <w:vertAlign w:val="superscript"/>
                </w:rPr>
                <w:t>4</w:t>
              </w:r>
            </w:ins>
          </w:p>
        </w:tc>
        <w:tc>
          <w:tcPr>
            <w:tcW w:w="1701" w:type="dxa"/>
            <w:vMerge w:val="restart"/>
          </w:tcPr>
          <w:p w14:paraId="53D1068A" w14:textId="77777777" w:rsidR="00077BEE" w:rsidRPr="002318D0" w:rsidRDefault="00077BEE" w:rsidP="002E4C35">
            <w:pPr>
              <w:pStyle w:val="TAH"/>
              <w:rPr>
                <w:ins w:id="298" w:author="LGE" w:date="2024-02-15T11:21:00Z"/>
                <w:i/>
              </w:rPr>
            </w:pPr>
            <w:ins w:id="299" w:author="LGE" w:date="2024-02-15T11:21:00Z">
              <w:r w:rsidRPr="00A1115A">
                <w:t>RB Allocation</w:t>
              </w:r>
              <w:r>
                <w:t xml:space="preserve"> (Note 5)</w:t>
              </w:r>
            </w:ins>
          </w:p>
        </w:tc>
      </w:tr>
      <w:tr w:rsidR="00077BEE" w:rsidRPr="00A1115A" w14:paraId="20DF9C4F" w14:textId="77777777" w:rsidTr="002E4C35">
        <w:trPr>
          <w:trHeight w:val="219"/>
          <w:jc w:val="center"/>
          <w:ins w:id="300" w:author="LGE" w:date="2024-02-15T11:21:00Z"/>
        </w:trPr>
        <w:tc>
          <w:tcPr>
            <w:tcW w:w="1067" w:type="dxa"/>
            <w:tcBorders>
              <w:top w:val="nil"/>
              <w:bottom w:val="nil"/>
            </w:tcBorders>
            <w:shd w:val="clear" w:color="auto" w:fill="auto"/>
          </w:tcPr>
          <w:p w14:paraId="098033F2" w14:textId="77777777" w:rsidR="00077BEE" w:rsidRPr="00A1115A" w:rsidRDefault="00077BEE" w:rsidP="002E4C35">
            <w:pPr>
              <w:pStyle w:val="TAH"/>
              <w:rPr>
                <w:ins w:id="301" w:author="LGE" w:date="2024-02-15T11:21:00Z"/>
              </w:rPr>
            </w:pPr>
          </w:p>
        </w:tc>
        <w:tc>
          <w:tcPr>
            <w:tcW w:w="1208" w:type="dxa"/>
            <w:tcBorders>
              <w:top w:val="nil"/>
              <w:bottom w:val="nil"/>
            </w:tcBorders>
            <w:shd w:val="clear" w:color="auto" w:fill="auto"/>
          </w:tcPr>
          <w:p w14:paraId="16557C98" w14:textId="77777777" w:rsidR="00077BEE" w:rsidRPr="00A1115A" w:rsidRDefault="00077BEE" w:rsidP="002E4C35">
            <w:pPr>
              <w:pStyle w:val="TAH"/>
              <w:rPr>
                <w:ins w:id="302" w:author="LGE" w:date="2024-02-15T11:21:00Z"/>
              </w:rPr>
            </w:pPr>
          </w:p>
        </w:tc>
        <w:tc>
          <w:tcPr>
            <w:tcW w:w="1689" w:type="dxa"/>
            <w:gridSpan w:val="2"/>
          </w:tcPr>
          <w:p w14:paraId="6899971A" w14:textId="77777777" w:rsidR="00077BEE" w:rsidRPr="00D70CD0" w:rsidRDefault="00077BEE" w:rsidP="002E4C35">
            <w:pPr>
              <w:pStyle w:val="TAH"/>
              <w:rPr>
                <w:ins w:id="303" w:author="LGE" w:date="2024-02-15T11:21:00Z"/>
                <w:rFonts w:eastAsiaTheme="minorEastAsia"/>
                <w:lang w:eastAsia="ko-KR"/>
              </w:rPr>
            </w:pPr>
            <w:ins w:id="304" w:author="LGE" w:date="2024-02-15T11:21:00Z">
              <w:r>
                <w:rPr>
                  <w:rFonts w:eastAsiaTheme="minorEastAsia" w:hint="eastAsia"/>
                  <w:lang w:eastAsia="ko-KR"/>
                </w:rPr>
                <w:t>Ou</w:t>
              </w:r>
              <w:r>
                <w:rPr>
                  <w:rFonts w:eastAsiaTheme="minorEastAsia"/>
                  <w:lang w:eastAsia="ko-KR"/>
                </w:rPr>
                <w:t>ter RB set configuration</w:t>
              </w:r>
            </w:ins>
          </w:p>
        </w:tc>
        <w:tc>
          <w:tcPr>
            <w:tcW w:w="1560" w:type="dxa"/>
            <w:gridSpan w:val="2"/>
          </w:tcPr>
          <w:p w14:paraId="6746B003" w14:textId="77777777" w:rsidR="00077BEE" w:rsidRPr="00D70CD0" w:rsidRDefault="00077BEE" w:rsidP="002E4C35">
            <w:pPr>
              <w:pStyle w:val="TAH"/>
              <w:rPr>
                <w:ins w:id="305" w:author="LGE" w:date="2024-02-15T11:21:00Z"/>
                <w:rFonts w:eastAsiaTheme="minorEastAsia"/>
                <w:lang w:eastAsia="ko-KR"/>
              </w:rPr>
            </w:pPr>
            <w:ins w:id="306" w:author="LGE" w:date="2024-02-15T11:21:00Z">
              <w:r>
                <w:rPr>
                  <w:rFonts w:eastAsiaTheme="minorEastAsia" w:hint="eastAsia"/>
                  <w:lang w:eastAsia="ko-KR"/>
                </w:rPr>
                <w:t>In</w:t>
              </w:r>
              <w:r>
                <w:rPr>
                  <w:rFonts w:eastAsiaTheme="minorEastAsia"/>
                  <w:lang w:eastAsia="ko-KR"/>
                </w:rPr>
                <w:t>ner RB set configuration</w:t>
              </w:r>
            </w:ins>
          </w:p>
        </w:tc>
        <w:tc>
          <w:tcPr>
            <w:tcW w:w="1701" w:type="dxa"/>
            <w:gridSpan w:val="2"/>
          </w:tcPr>
          <w:p w14:paraId="1DDB4EB0" w14:textId="77777777" w:rsidR="00077BEE" w:rsidRDefault="00077BEE" w:rsidP="002E4C35">
            <w:pPr>
              <w:pStyle w:val="TAH"/>
              <w:rPr>
                <w:ins w:id="307" w:author="LGE" w:date="2024-02-15T11:21:00Z"/>
                <w:rFonts w:eastAsiaTheme="minorEastAsia"/>
                <w:lang w:eastAsia="ko-KR"/>
              </w:rPr>
            </w:pPr>
            <w:ins w:id="308" w:author="LGE" w:date="2024-02-15T11:21:00Z">
              <w:r>
                <w:rPr>
                  <w:rFonts w:eastAsiaTheme="minorEastAsia" w:hint="eastAsia"/>
                  <w:lang w:eastAsia="ko-KR"/>
                </w:rPr>
                <w:t>Ou</w:t>
              </w:r>
              <w:r>
                <w:rPr>
                  <w:rFonts w:eastAsiaTheme="minorEastAsia"/>
                  <w:lang w:eastAsia="ko-KR"/>
                </w:rPr>
                <w:t>ter RB set configuration</w:t>
              </w:r>
            </w:ins>
          </w:p>
        </w:tc>
        <w:tc>
          <w:tcPr>
            <w:tcW w:w="1842" w:type="dxa"/>
            <w:gridSpan w:val="2"/>
          </w:tcPr>
          <w:p w14:paraId="0166897D" w14:textId="77777777" w:rsidR="00077BEE" w:rsidRDefault="00077BEE" w:rsidP="002E4C35">
            <w:pPr>
              <w:pStyle w:val="TAH"/>
              <w:rPr>
                <w:ins w:id="309" w:author="LGE" w:date="2024-02-15T11:21:00Z"/>
                <w:rFonts w:eastAsiaTheme="minorEastAsia"/>
                <w:lang w:eastAsia="ko-KR"/>
              </w:rPr>
            </w:pPr>
            <w:ins w:id="310" w:author="LGE" w:date="2024-02-15T11:21:00Z">
              <w:r>
                <w:rPr>
                  <w:rFonts w:eastAsiaTheme="minorEastAsia" w:hint="eastAsia"/>
                  <w:lang w:eastAsia="ko-KR"/>
                </w:rPr>
                <w:t>In</w:t>
              </w:r>
              <w:r>
                <w:rPr>
                  <w:rFonts w:eastAsiaTheme="minorEastAsia"/>
                  <w:lang w:eastAsia="ko-KR"/>
                </w:rPr>
                <w:t>ner RB set configuration</w:t>
              </w:r>
            </w:ins>
          </w:p>
        </w:tc>
        <w:tc>
          <w:tcPr>
            <w:tcW w:w="1701" w:type="dxa"/>
            <w:vMerge/>
          </w:tcPr>
          <w:p w14:paraId="55B521D4" w14:textId="77777777" w:rsidR="00077BEE" w:rsidRDefault="00077BEE" w:rsidP="002E4C35">
            <w:pPr>
              <w:pStyle w:val="TAH"/>
              <w:rPr>
                <w:ins w:id="311" w:author="LGE" w:date="2024-02-15T11:21:00Z"/>
                <w:rFonts w:eastAsiaTheme="minorEastAsia"/>
                <w:lang w:eastAsia="ko-KR"/>
              </w:rPr>
            </w:pPr>
          </w:p>
        </w:tc>
      </w:tr>
      <w:tr w:rsidR="00077BEE" w:rsidRPr="00A1115A" w14:paraId="11550591" w14:textId="77777777" w:rsidTr="002E4C35">
        <w:trPr>
          <w:trHeight w:val="219"/>
          <w:jc w:val="center"/>
          <w:ins w:id="312" w:author="LGE" w:date="2024-02-15T11:21:00Z"/>
        </w:trPr>
        <w:tc>
          <w:tcPr>
            <w:tcW w:w="1067" w:type="dxa"/>
            <w:tcBorders>
              <w:top w:val="nil"/>
              <w:bottom w:val="single" w:sz="4" w:space="0" w:color="auto"/>
            </w:tcBorders>
            <w:shd w:val="clear" w:color="auto" w:fill="auto"/>
          </w:tcPr>
          <w:p w14:paraId="3D7C3CEB" w14:textId="77777777" w:rsidR="00077BEE" w:rsidRPr="00A1115A" w:rsidRDefault="00077BEE" w:rsidP="002E4C35">
            <w:pPr>
              <w:pStyle w:val="TAH"/>
              <w:rPr>
                <w:ins w:id="313" w:author="LGE" w:date="2024-02-15T11:21:00Z"/>
              </w:rPr>
            </w:pPr>
          </w:p>
        </w:tc>
        <w:tc>
          <w:tcPr>
            <w:tcW w:w="1208" w:type="dxa"/>
            <w:tcBorders>
              <w:top w:val="nil"/>
            </w:tcBorders>
            <w:shd w:val="clear" w:color="auto" w:fill="auto"/>
          </w:tcPr>
          <w:p w14:paraId="6239E261" w14:textId="77777777" w:rsidR="00077BEE" w:rsidRPr="00A1115A" w:rsidRDefault="00077BEE" w:rsidP="002E4C35">
            <w:pPr>
              <w:pStyle w:val="TAH"/>
              <w:rPr>
                <w:ins w:id="314" w:author="LGE" w:date="2024-02-15T11:21:00Z"/>
              </w:rPr>
            </w:pPr>
          </w:p>
        </w:tc>
        <w:tc>
          <w:tcPr>
            <w:tcW w:w="839" w:type="dxa"/>
          </w:tcPr>
          <w:p w14:paraId="61AE895D" w14:textId="77777777" w:rsidR="00077BEE" w:rsidRPr="00A1115A" w:rsidRDefault="00077BEE" w:rsidP="002E4C35">
            <w:pPr>
              <w:pStyle w:val="TAH"/>
              <w:rPr>
                <w:ins w:id="315" w:author="LGE" w:date="2024-02-15T11:21:00Z"/>
              </w:rPr>
            </w:pPr>
            <w:ins w:id="316" w:author="LGE" w:date="2024-02-15T11:21:00Z">
              <w:r w:rsidRPr="00A1115A">
                <w:t>Full (dB)</w:t>
              </w:r>
            </w:ins>
          </w:p>
        </w:tc>
        <w:tc>
          <w:tcPr>
            <w:tcW w:w="850" w:type="dxa"/>
          </w:tcPr>
          <w:p w14:paraId="7FD8A4B9" w14:textId="77777777" w:rsidR="00077BEE" w:rsidRPr="00A1115A" w:rsidRDefault="00077BEE" w:rsidP="002E4C35">
            <w:pPr>
              <w:pStyle w:val="TAH"/>
              <w:rPr>
                <w:ins w:id="317" w:author="LGE" w:date="2024-02-15T11:21:00Z"/>
              </w:rPr>
            </w:pPr>
            <w:ins w:id="318" w:author="LGE" w:date="2024-02-15T11:21:00Z">
              <w:r w:rsidRPr="00A1115A">
                <w:t>Partial (dB)</w:t>
              </w:r>
            </w:ins>
          </w:p>
        </w:tc>
        <w:tc>
          <w:tcPr>
            <w:tcW w:w="709" w:type="dxa"/>
          </w:tcPr>
          <w:p w14:paraId="35345BA6" w14:textId="77777777" w:rsidR="00077BEE" w:rsidRPr="00A1115A" w:rsidRDefault="00077BEE" w:rsidP="002E4C35">
            <w:pPr>
              <w:pStyle w:val="TAH"/>
              <w:rPr>
                <w:ins w:id="319" w:author="LGE" w:date="2024-02-15T11:21:00Z"/>
              </w:rPr>
            </w:pPr>
            <w:ins w:id="320" w:author="LGE" w:date="2024-02-15T11:21:00Z">
              <w:r w:rsidRPr="00A1115A">
                <w:t>Full</w:t>
              </w:r>
              <w:r>
                <w:t xml:space="preserve"> </w:t>
              </w:r>
              <w:r w:rsidRPr="00A1115A">
                <w:t>(dB)</w:t>
              </w:r>
            </w:ins>
          </w:p>
        </w:tc>
        <w:tc>
          <w:tcPr>
            <w:tcW w:w="851" w:type="dxa"/>
          </w:tcPr>
          <w:p w14:paraId="34ACAE52" w14:textId="77777777" w:rsidR="00077BEE" w:rsidRPr="00A1115A" w:rsidRDefault="00077BEE" w:rsidP="002E4C35">
            <w:pPr>
              <w:pStyle w:val="TAH"/>
              <w:rPr>
                <w:ins w:id="321" w:author="LGE" w:date="2024-02-15T11:21:00Z"/>
              </w:rPr>
            </w:pPr>
            <w:ins w:id="322" w:author="LGE" w:date="2024-02-15T11:21:00Z">
              <w:r w:rsidRPr="00A1115A">
                <w:t>Partial (dB)</w:t>
              </w:r>
            </w:ins>
          </w:p>
        </w:tc>
        <w:tc>
          <w:tcPr>
            <w:tcW w:w="850" w:type="dxa"/>
          </w:tcPr>
          <w:p w14:paraId="5FA85069" w14:textId="77777777" w:rsidR="00077BEE" w:rsidRPr="00A1115A" w:rsidRDefault="00077BEE" w:rsidP="002E4C35">
            <w:pPr>
              <w:pStyle w:val="TAH"/>
              <w:rPr>
                <w:ins w:id="323" w:author="LGE" w:date="2024-02-15T11:21:00Z"/>
              </w:rPr>
            </w:pPr>
            <w:ins w:id="324" w:author="LGE" w:date="2024-02-15T11:21:00Z">
              <w:r w:rsidRPr="00A1115A">
                <w:t>Full (dB)</w:t>
              </w:r>
            </w:ins>
          </w:p>
        </w:tc>
        <w:tc>
          <w:tcPr>
            <w:tcW w:w="851" w:type="dxa"/>
          </w:tcPr>
          <w:p w14:paraId="5721B711" w14:textId="77777777" w:rsidR="00077BEE" w:rsidRPr="00A1115A" w:rsidRDefault="00077BEE" w:rsidP="002E4C35">
            <w:pPr>
              <w:pStyle w:val="TAH"/>
              <w:rPr>
                <w:ins w:id="325" w:author="LGE" w:date="2024-02-15T11:21:00Z"/>
              </w:rPr>
            </w:pPr>
            <w:ins w:id="326" w:author="LGE" w:date="2024-02-15T11:21:00Z">
              <w:r w:rsidRPr="00A1115A">
                <w:t>Partial (dB)</w:t>
              </w:r>
            </w:ins>
          </w:p>
        </w:tc>
        <w:tc>
          <w:tcPr>
            <w:tcW w:w="850" w:type="dxa"/>
          </w:tcPr>
          <w:p w14:paraId="4378E8BC" w14:textId="77777777" w:rsidR="00077BEE" w:rsidRPr="00A1115A" w:rsidRDefault="00077BEE" w:rsidP="002E4C35">
            <w:pPr>
              <w:pStyle w:val="TAH"/>
              <w:rPr>
                <w:ins w:id="327" w:author="LGE" w:date="2024-02-15T11:21:00Z"/>
              </w:rPr>
            </w:pPr>
            <w:ins w:id="328" w:author="LGE" w:date="2024-02-15T11:21:00Z">
              <w:r w:rsidRPr="00A1115A">
                <w:t>Full</w:t>
              </w:r>
              <w:r>
                <w:t xml:space="preserve"> </w:t>
              </w:r>
              <w:r w:rsidRPr="00A1115A">
                <w:t>(dB)</w:t>
              </w:r>
            </w:ins>
          </w:p>
        </w:tc>
        <w:tc>
          <w:tcPr>
            <w:tcW w:w="992" w:type="dxa"/>
          </w:tcPr>
          <w:p w14:paraId="10853ACF" w14:textId="77777777" w:rsidR="00077BEE" w:rsidRPr="00A1115A" w:rsidRDefault="00077BEE" w:rsidP="002E4C35">
            <w:pPr>
              <w:pStyle w:val="TAH"/>
              <w:rPr>
                <w:ins w:id="329" w:author="LGE" w:date="2024-02-15T11:21:00Z"/>
              </w:rPr>
            </w:pPr>
            <w:ins w:id="330" w:author="LGE" w:date="2024-02-15T11:21:00Z">
              <w:r w:rsidRPr="00A1115A">
                <w:t>Partial (dB)</w:t>
              </w:r>
            </w:ins>
          </w:p>
        </w:tc>
        <w:tc>
          <w:tcPr>
            <w:tcW w:w="1701" w:type="dxa"/>
          </w:tcPr>
          <w:p w14:paraId="622DC7C0" w14:textId="77777777" w:rsidR="00077BEE" w:rsidRPr="00A1115A" w:rsidRDefault="00077BEE" w:rsidP="002E4C35">
            <w:pPr>
              <w:pStyle w:val="TAH"/>
              <w:rPr>
                <w:ins w:id="331" w:author="LGE" w:date="2024-02-15T11:21:00Z"/>
              </w:rPr>
            </w:pPr>
            <w:ins w:id="332" w:author="LGE" w:date="2024-02-15T11:21:00Z">
              <w:r>
                <w:rPr>
                  <w:rFonts w:eastAsiaTheme="minorEastAsia" w:hint="eastAsia"/>
                  <w:lang w:eastAsia="ko-KR"/>
                </w:rPr>
                <w:t>Full</w:t>
              </w:r>
              <w:r>
                <w:rPr>
                  <w:rFonts w:eastAsiaTheme="minorEastAsia"/>
                  <w:lang w:eastAsia="ko-KR"/>
                </w:rPr>
                <w:t>/Partial</w:t>
              </w:r>
            </w:ins>
          </w:p>
        </w:tc>
      </w:tr>
      <w:tr w:rsidR="00077BEE" w:rsidRPr="00A1115A" w14:paraId="52C20D5E" w14:textId="77777777" w:rsidTr="002E4C35">
        <w:trPr>
          <w:trHeight w:val="18"/>
          <w:jc w:val="center"/>
          <w:ins w:id="333" w:author="LGE" w:date="2024-02-15T11:21:00Z"/>
        </w:trPr>
        <w:tc>
          <w:tcPr>
            <w:tcW w:w="1067" w:type="dxa"/>
            <w:tcBorders>
              <w:bottom w:val="nil"/>
            </w:tcBorders>
            <w:shd w:val="clear" w:color="auto" w:fill="auto"/>
          </w:tcPr>
          <w:p w14:paraId="05C345F9" w14:textId="77777777" w:rsidR="00077BEE" w:rsidRPr="00A1115A" w:rsidRDefault="00077BEE" w:rsidP="002E4C35">
            <w:pPr>
              <w:pStyle w:val="FL"/>
              <w:spacing w:before="0" w:after="0"/>
              <w:rPr>
                <w:ins w:id="334" w:author="LGE" w:date="2024-02-15T11:21:00Z"/>
                <w:b w:val="0"/>
                <w:bCs/>
                <w:sz w:val="18"/>
                <w:szCs w:val="18"/>
              </w:rPr>
            </w:pPr>
            <w:ins w:id="335" w:author="LGE" w:date="2024-02-15T11:21:00Z">
              <w:r w:rsidRPr="00A1115A">
                <w:rPr>
                  <w:b w:val="0"/>
                  <w:bCs/>
                  <w:sz w:val="18"/>
                  <w:szCs w:val="18"/>
                </w:rPr>
                <w:t>CP-OFDM</w:t>
              </w:r>
            </w:ins>
          </w:p>
        </w:tc>
        <w:tc>
          <w:tcPr>
            <w:tcW w:w="1208" w:type="dxa"/>
          </w:tcPr>
          <w:p w14:paraId="2F602113" w14:textId="77777777" w:rsidR="00077BEE" w:rsidRPr="00A1115A" w:rsidRDefault="00077BEE" w:rsidP="002E4C35">
            <w:pPr>
              <w:pStyle w:val="FL"/>
              <w:spacing w:before="0" w:after="0"/>
              <w:rPr>
                <w:ins w:id="336" w:author="LGE" w:date="2024-02-15T11:21:00Z"/>
                <w:b w:val="0"/>
                <w:bCs/>
                <w:sz w:val="18"/>
                <w:szCs w:val="18"/>
              </w:rPr>
            </w:pPr>
            <w:ins w:id="337" w:author="LGE" w:date="2024-02-15T11:21:00Z">
              <w:r w:rsidRPr="00A1115A">
                <w:rPr>
                  <w:b w:val="0"/>
                  <w:bCs/>
                  <w:sz w:val="18"/>
                  <w:szCs w:val="18"/>
                </w:rPr>
                <w:t>QPSK</w:t>
              </w:r>
            </w:ins>
          </w:p>
        </w:tc>
        <w:tc>
          <w:tcPr>
            <w:tcW w:w="839" w:type="dxa"/>
            <w:vAlign w:val="center"/>
          </w:tcPr>
          <w:p w14:paraId="15E1918C" w14:textId="58E2DC10" w:rsidR="00077BEE" w:rsidRPr="00A1115A" w:rsidRDefault="00077BEE" w:rsidP="002E4C35">
            <w:pPr>
              <w:pStyle w:val="FL"/>
              <w:spacing w:before="0" w:after="0"/>
              <w:rPr>
                <w:ins w:id="338" w:author="LGE" w:date="2024-02-15T11:21:00Z"/>
                <w:b w:val="0"/>
                <w:bCs/>
                <w:sz w:val="18"/>
                <w:szCs w:val="18"/>
              </w:rPr>
            </w:pPr>
            <w:ins w:id="339"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340" w:author="LGE" w:date="2024-02-15T11:21:00Z">
              <w:r w:rsidRPr="00304A6D">
                <w:rPr>
                  <w:b w:val="0"/>
                  <w:bCs/>
                  <w:sz w:val="18"/>
                  <w:szCs w:val="18"/>
                </w:rPr>
                <w:t xml:space="preserve"> 10.0</w:t>
              </w:r>
            </w:ins>
          </w:p>
        </w:tc>
        <w:tc>
          <w:tcPr>
            <w:tcW w:w="850" w:type="dxa"/>
            <w:vAlign w:val="center"/>
          </w:tcPr>
          <w:p w14:paraId="099971D1" w14:textId="46B17630" w:rsidR="00077BEE" w:rsidRPr="00A1115A" w:rsidRDefault="00077BEE" w:rsidP="002E4C35">
            <w:pPr>
              <w:pStyle w:val="FL"/>
              <w:spacing w:before="0" w:after="0"/>
              <w:rPr>
                <w:ins w:id="341" w:author="LGE" w:date="2024-02-15T11:21:00Z"/>
                <w:b w:val="0"/>
                <w:bCs/>
                <w:sz w:val="18"/>
                <w:szCs w:val="18"/>
              </w:rPr>
            </w:pPr>
            <w:ins w:id="342"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343" w:author="LGE" w:date="2024-02-15T11:21:00Z">
              <w:r w:rsidRPr="00304A6D">
                <w:rPr>
                  <w:b w:val="0"/>
                  <w:bCs/>
                  <w:sz w:val="18"/>
                  <w:szCs w:val="18"/>
                </w:rPr>
                <w:t xml:space="preserve"> 12.0</w:t>
              </w:r>
            </w:ins>
          </w:p>
        </w:tc>
        <w:tc>
          <w:tcPr>
            <w:tcW w:w="709" w:type="dxa"/>
            <w:vAlign w:val="center"/>
          </w:tcPr>
          <w:p w14:paraId="5EB01D1D" w14:textId="0A3286C3" w:rsidR="00077BEE" w:rsidRPr="00765700" w:rsidRDefault="00077BEE" w:rsidP="002E4C35">
            <w:pPr>
              <w:pStyle w:val="FL"/>
              <w:spacing w:before="0" w:after="0"/>
              <w:rPr>
                <w:ins w:id="344" w:author="LGE" w:date="2024-02-15T11:21:00Z"/>
                <w:b w:val="0"/>
                <w:bCs/>
                <w:sz w:val="18"/>
                <w:szCs w:val="18"/>
              </w:rPr>
            </w:pPr>
            <w:ins w:id="345"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346" w:author="LGE" w:date="2024-02-15T11:21:00Z">
              <w:r w:rsidRPr="002318D0">
                <w:rPr>
                  <w:b w:val="0"/>
                  <w:bCs/>
                  <w:sz w:val="18"/>
                  <w:szCs w:val="18"/>
                </w:rPr>
                <w:t xml:space="preserve"> 7.0</w:t>
              </w:r>
            </w:ins>
          </w:p>
        </w:tc>
        <w:tc>
          <w:tcPr>
            <w:tcW w:w="851" w:type="dxa"/>
            <w:vAlign w:val="center"/>
          </w:tcPr>
          <w:p w14:paraId="2559D899" w14:textId="2B04382E" w:rsidR="00077BEE" w:rsidRPr="00765700" w:rsidRDefault="00077BEE" w:rsidP="002E4C35">
            <w:pPr>
              <w:pStyle w:val="FL"/>
              <w:spacing w:before="0" w:after="0"/>
              <w:rPr>
                <w:ins w:id="347" w:author="LGE" w:date="2024-02-15T11:21:00Z"/>
                <w:b w:val="0"/>
                <w:bCs/>
                <w:sz w:val="18"/>
                <w:szCs w:val="18"/>
              </w:rPr>
            </w:pPr>
            <w:ins w:id="348"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349" w:author="LGE" w:date="2024-02-15T11:21:00Z">
              <w:r w:rsidRPr="002318D0">
                <w:rPr>
                  <w:b w:val="0"/>
                  <w:bCs/>
                  <w:sz w:val="18"/>
                  <w:szCs w:val="18"/>
                </w:rPr>
                <w:t xml:space="preserve"> 7.5</w:t>
              </w:r>
            </w:ins>
          </w:p>
        </w:tc>
        <w:tc>
          <w:tcPr>
            <w:tcW w:w="850" w:type="dxa"/>
            <w:vAlign w:val="center"/>
          </w:tcPr>
          <w:p w14:paraId="02D7311D" w14:textId="65D616C4" w:rsidR="00077BEE" w:rsidRPr="001C2CE1" w:rsidRDefault="00077BEE" w:rsidP="002E4C35">
            <w:pPr>
              <w:pStyle w:val="FL"/>
              <w:spacing w:before="0" w:after="0"/>
              <w:rPr>
                <w:ins w:id="350" w:author="LGE" w:date="2024-02-15T11:21:00Z"/>
                <w:b w:val="0"/>
                <w:bCs/>
                <w:sz w:val="18"/>
                <w:szCs w:val="18"/>
              </w:rPr>
            </w:pPr>
            <w:ins w:id="351"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352" w:author="LGE" w:date="2024-02-15T11:21:00Z">
              <w:r w:rsidRPr="002318D0">
                <w:rPr>
                  <w:b w:val="0"/>
                  <w:bCs/>
                  <w:sz w:val="18"/>
                  <w:szCs w:val="18"/>
                </w:rPr>
                <w:t xml:space="preserve"> 6.0</w:t>
              </w:r>
            </w:ins>
          </w:p>
        </w:tc>
        <w:tc>
          <w:tcPr>
            <w:tcW w:w="851" w:type="dxa"/>
            <w:vAlign w:val="center"/>
          </w:tcPr>
          <w:p w14:paraId="1483DC9C" w14:textId="61C4DC76" w:rsidR="00077BEE" w:rsidRPr="001C2CE1" w:rsidRDefault="00077BEE" w:rsidP="002E4C35">
            <w:pPr>
              <w:pStyle w:val="FL"/>
              <w:spacing w:before="0" w:after="0"/>
              <w:rPr>
                <w:ins w:id="353" w:author="LGE" w:date="2024-02-15T11:21:00Z"/>
                <w:b w:val="0"/>
                <w:bCs/>
                <w:sz w:val="18"/>
                <w:szCs w:val="18"/>
              </w:rPr>
            </w:pPr>
            <w:ins w:id="354"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355" w:author="LGE" w:date="2024-02-15T11:21:00Z">
              <w:r w:rsidRPr="002318D0">
                <w:rPr>
                  <w:b w:val="0"/>
                  <w:bCs/>
                  <w:sz w:val="18"/>
                  <w:szCs w:val="18"/>
                </w:rPr>
                <w:t xml:space="preserve"> 7.0</w:t>
              </w:r>
            </w:ins>
          </w:p>
        </w:tc>
        <w:tc>
          <w:tcPr>
            <w:tcW w:w="850" w:type="dxa"/>
            <w:vAlign w:val="center"/>
          </w:tcPr>
          <w:p w14:paraId="21B3138F" w14:textId="7F2F78FE" w:rsidR="00077BEE" w:rsidRPr="001C2CE1" w:rsidRDefault="00077BEE" w:rsidP="002E4C35">
            <w:pPr>
              <w:pStyle w:val="FL"/>
              <w:spacing w:before="0" w:after="0"/>
              <w:rPr>
                <w:ins w:id="356" w:author="LGE" w:date="2024-02-15T11:21:00Z"/>
                <w:b w:val="0"/>
                <w:bCs/>
                <w:sz w:val="18"/>
                <w:szCs w:val="18"/>
              </w:rPr>
            </w:pPr>
            <w:ins w:id="357"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358" w:author="LGE" w:date="2024-02-15T11:21:00Z">
              <w:r w:rsidRPr="002318D0">
                <w:rPr>
                  <w:b w:val="0"/>
                  <w:bCs/>
                  <w:sz w:val="18"/>
                  <w:szCs w:val="18"/>
                </w:rPr>
                <w:t xml:space="preserve"> 3.0</w:t>
              </w:r>
            </w:ins>
          </w:p>
        </w:tc>
        <w:tc>
          <w:tcPr>
            <w:tcW w:w="992" w:type="dxa"/>
            <w:vAlign w:val="center"/>
          </w:tcPr>
          <w:p w14:paraId="6E0218FB" w14:textId="55B5FDC6" w:rsidR="00077BEE" w:rsidRPr="001C2CE1" w:rsidRDefault="00077BEE" w:rsidP="002E4C35">
            <w:pPr>
              <w:pStyle w:val="FL"/>
              <w:spacing w:before="0" w:after="0"/>
              <w:rPr>
                <w:ins w:id="359" w:author="LGE" w:date="2024-02-15T11:21:00Z"/>
                <w:b w:val="0"/>
                <w:bCs/>
                <w:sz w:val="18"/>
                <w:szCs w:val="18"/>
              </w:rPr>
            </w:pPr>
            <w:ins w:id="360"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361" w:author="LGE" w:date="2024-02-15T11:21:00Z">
              <w:r w:rsidRPr="002318D0">
                <w:rPr>
                  <w:b w:val="0"/>
                  <w:bCs/>
                  <w:sz w:val="18"/>
                  <w:szCs w:val="18"/>
                </w:rPr>
                <w:t xml:space="preserve"> 2.0</w:t>
              </w:r>
            </w:ins>
          </w:p>
        </w:tc>
        <w:tc>
          <w:tcPr>
            <w:tcW w:w="1701" w:type="dxa"/>
            <w:vMerge w:val="restart"/>
          </w:tcPr>
          <w:p w14:paraId="618552B0" w14:textId="77777777" w:rsidR="00077BEE" w:rsidRPr="00DC1C72" w:rsidRDefault="00077BEE" w:rsidP="002E4C35">
            <w:pPr>
              <w:pStyle w:val="FL"/>
              <w:spacing w:before="0" w:after="0"/>
              <w:rPr>
                <w:ins w:id="362" w:author="LGE" w:date="2024-02-15T11:21:00Z"/>
                <w:b w:val="0"/>
                <w:bCs/>
                <w:sz w:val="18"/>
                <w:szCs w:val="18"/>
              </w:rPr>
            </w:pPr>
            <w:ins w:id="363" w:author="LGE" w:date="2024-02-15T11:21:00Z">
              <w:r w:rsidRPr="00941F15">
                <w:rPr>
                  <w:rFonts w:eastAsiaTheme="minorEastAsia"/>
                  <w:b w:val="0"/>
                </w:rPr>
                <w:t>Table 6.2E.2F-1</w:t>
              </w:r>
            </w:ins>
          </w:p>
        </w:tc>
      </w:tr>
      <w:tr w:rsidR="00077BEE" w:rsidRPr="00A1115A" w14:paraId="03EC83AA" w14:textId="77777777" w:rsidTr="002E4C35">
        <w:trPr>
          <w:trHeight w:val="18"/>
          <w:jc w:val="center"/>
          <w:ins w:id="364" w:author="LGE" w:date="2024-02-15T11:21:00Z"/>
        </w:trPr>
        <w:tc>
          <w:tcPr>
            <w:tcW w:w="1067" w:type="dxa"/>
            <w:tcBorders>
              <w:top w:val="nil"/>
              <w:bottom w:val="nil"/>
            </w:tcBorders>
            <w:shd w:val="clear" w:color="auto" w:fill="auto"/>
          </w:tcPr>
          <w:p w14:paraId="7987AA68" w14:textId="77777777" w:rsidR="00077BEE" w:rsidRPr="00A1115A" w:rsidRDefault="00077BEE" w:rsidP="002E4C35">
            <w:pPr>
              <w:pStyle w:val="FL"/>
              <w:spacing w:before="0" w:after="0"/>
              <w:rPr>
                <w:ins w:id="365" w:author="LGE" w:date="2024-02-15T11:21:00Z"/>
                <w:b w:val="0"/>
                <w:bCs/>
                <w:sz w:val="18"/>
                <w:szCs w:val="18"/>
              </w:rPr>
            </w:pPr>
          </w:p>
        </w:tc>
        <w:tc>
          <w:tcPr>
            <w:tcW w:w="1208" w:type="dxa"/>
          </w:tcPr>
          <w:p w14:paraId="64A1611F" w14:textId="77777777" w:rsidR="00077BEE" w:rsidRPr="00A1115A" w:rsidRDefault="00077BEE" w:rsidP="002E4C35">
            <w:pPr>
              <w:pStyle w:val="FL"/>
              <w:spacing w:before="0" w:after="0"/>
              <w:rPr>
                <w:ins w:id="366" w:author="LGE" w:date="2024-02-15T11:21:00Z"/>
                <w:b w:val="0"/>
                <w:bCs/>
                <w:sz w:val="18"/>
                <w:szCs w:val="18"/>
              </w:rPr>
            </w:pPr>
            <w:ins w:id="367" w:author="LGE" w:date="2024-02-15T11:21:00Z">
              <w:r w:rsidRPr="00A1115A">
                <w:rPr>
                  <w:b w:val="0"/>
                  <w:bCs/>
                  <w:sz w:val="18"/>
                  <w:szCs w:val="18"/>
                </w:rPr>
                <w:t>16 QAM</w:t>
              </w:r>
            </w:ins>
          </w:p>
        </w:tc>
        <w:tc>
          <w:tcPr>
            <w:tcW w:w="839" w:type="dxa"/>
            <w:vAlign w:val="center"/>
          </w:tcPr>
          <w:p w14:paraId="1E17E085" w14:textId="20579787" w:rsidR="00077BEE" w:rsidRPr="00A1115A" w:rsidRDefault="00077BEE" w:rsidP="002E4C35">
            <w:pPr>
              <w:pStyle w:val="FL"/>
              <w:spacing w:before="0" w:after="0"/>
              <w:rPr>
                <w:ins w:id="368" w:author="LGE" w:date="2024-02-15T11:21:00Z"/>
                <w:b w:val="0"/>
                <w:bCs/>
                <w:sz w:val="18"/>
                <w:szCs w:val="18"/>
              </w:rPr>
            </w:pPr>
            <w:ins w:id="369"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370" w:author="LGE" w:date="2024-02-15T11:21:00Z">
              <w:r w:rsidRPr="00304A6D">
                <w:rPr>
                  <w:b w:val="0"/>
                  <w:bCs/>
                  <w:sz w:val="18"/>
                  <w:szCs w:val="18"/>
                </w:rPr>
                <w:t xml:space="preserve"> 10.0</w:t>
              </w:r>
            </w:ins>
          </w:p>
        </w:tc>
        <w:tc>
          <w:tcPr>
            <w:tcW w:w="850" w:type="dxa"/>
            <w:vAlign w:val="center"/>
          </w:tcPr>
          <w:p w14:paraId="150D0445" w14:textId="7BE509E8" w:rsidR="00077BEE" w:rsidRPr="00A1115A" w:rsidRDefault="00077BEE" w:rsidP="002E4C35">
            <w:pPr>
              <w:pStyle w:val="FL"/>
              <w:spacing w:before="0" w:after="0"/>
              <w:rPr>
                <w:ins w:id="371" w:author="LGE" w:date="2024-02-15T11:21:00Z"/>
                <w:b w:val="0"/>
                <w:bCs/>
                <w:sz w:val="18"/>
                <w:szCs w:val="18"/>
              </w:rPr>
            </w:pPr>
            <w:ins w:id="372"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373" w:author="LGE" w:date="2024-02-15T11:21:00Z">
              <w:r w:rsidRPr="00304A6D">
                <w:rPr>
                  <w:b w:val="0"/>
                  <w:bCs/>
                  <w:sz w:val="18"/>
                  <w:szCs w:val="18"/>
                </w:rPr>
                <w:t xml:space="preserve"> 12.5</w:t>
              </w:r>
            </w:ins>
          </w:p>
        </w:tc>
        <w:tc>
          <w:tcPr>
            <w:tcW w:w="709" w:type="dxa"/>
            <w:vAlign w:val="center"/>
          </w:tcPr>
          <w:p w14:paraId="2F697627" w14:textId="78AD6159" w:rsidR="00077BEE" w:rsidRPr="00765700" w:rsidRDefault="00077BEE" w:rsidP="002E4C35">
            <w:pPr>
              <w:pStyle w:val="FL"/>
              <w:spacing w:before="0" w:after="0"/>
              <w:rPr>
                <w:ins w:id="374" w:author="LGE" w:date="2024-02-15T11:21:00Z"/>
                <w:b w:val="0"/>
                <w:bCs/>
                <w:sz w:val="18"/>
                <w:szCs w:val="18"/>
              </w:rPr>
            </w:pPr>
            <w:ins w:id="375"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376" w:author="LGE" w:date="2024-02-15T11:21:00Z">
              <w:r w:rsidRPr="002318D0">
                <w:rPr>
                  <w:b w:val="0"/>
                  <w:bCs/>
                  <w:sz w:val="18"/>
                  <w:szCs w:val="18"/>
                </w:rPr>
                <w:t xml:space="preserve"> 7.0</w:t>
              </w:r>
            </w:ins>
          </w:p>
        </w:tc>
        <w:tc>
          <w:tcPr>
            <w:tcW w:w="851" w:type="dxa"/>
            <w:vAlign w:val="center"/>
          </w:tcPr>
          <w:p w14:paraId="7BE67AA6" w14:textId="0B2CD0C5" w:rsidR="00077BEE" w:rsidRPr="00765700" w:rsidRDefault="00077BEE" w:rsidP="002E4C35">
            <w:pPr>
              <w:pStyle w:val="FL"/>
              <w:spacing w:before="0" w:after="0"/>
              <w:rPr>
                <w:ins w:id="377" w:author="LGE" w:date="2024-02-15T11:21:00Z"/>
                <w:b w:val="0"/>
                <w:bCs/>
                <w:sz w:val="18"/>
                <w:szCs w:val="18"/>
              </w:rPr>
            </w:pPr>
            <w:ins w:id="378"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379" w:author="LGE" w:date="2024-02-15T11:21:00Z">
              <w:r w:rsidRPr="002318D0">
                <w:rPr>
                  <w:b w:val="0"/>
                  <w:bCs/>
                  <w:sz w:val="18"/>
                  <w:szCs w:val="18"/>
                </w:rPr>
                <w:t xml:space="preserve"> 7.5</w:t>
              </w:r>
            </w:ins>
          </w:p>
        </w:tc>
        <w:tc>
          <w:tcPr>
            <w:tcW w:w="850" w:type="dxa"/>
            <w:vAlign w:val="center"/>
          </w:tcPr>
          <w:p w14:paraId="53FC3341" w14:textId="2BC02C34" w:rsidR="00077BEE" w:rsidRPr="001C2CE1" w:rsidRDefault="00077BEE" w:rsidP="002E4C35">
            <w:pPr>
              <w:pStyle w:val="FL"/>
              <w:spacing w:before="0" w:after="0"/>
              <w:rPr>
                <w:ins w:id="380" w:author="LGE" w:date="2024-02-15T11:21:00Z"/>
                <w:b w:val="0"/>
                <w:bCs/>
                <w:sz w:val="18"/>
                <w:szCs w:val="18"/>
              </w:rPr>
            </w:pPr>
            <w:ins w:id="381"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382" w:author="LGE" w:date="2024-02-15T11:21:00Z">
              <w:r w:rsidRPr="002318D0">
                <w:rPr>
                  <w:b w:val="0"/>
                  <w:bCs/>
                  <w:sz w:val="18"/>
                  <w:szCs w:val="18"/>
                </w:rPr>
                <w:t xml:space="preserve"> 6.0</w:t>
              </w:r>
            </w:ins>
          </w:p>
        </w:tc>
        <w:tc>
          <w:tcPr>
            <w:tcW w:w="851" w:type="dxa"/>
            <w:vAlign w:val="center"/>
          </w:tcPr>
          <w:p w14:paraId="0D4735AF" w14:textId="3EF86C8F" w:rsidR="00077BEE" w:rsidRPr="001C2CE1" w:rsidRDefault="00077BEE" w:rsidP="002E4C35">
            <w:pPr>
              <w:pStyle w:val="FL"/>
              <w:spacing w:before="0" w:after="0"/>
              <w:rPr>
                <w:ins w:id="383" w:author="LGE" w:date="2024-02-15T11:21:00Z"/>
                <w:b w:val="0"/>
                <w:bCs/>
                <w:sz w:val="18"/>
                <w:szCs w:val="18"/>
              </w:rPr>
            </w:pPr>
            <w:ins w:id="384"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385" w:author="LGE" w:date="2024-02-15T11:21:00Z">
              <w:r w:rsidRPr="002318D0">
                <w:rPr>
                  <w:b w:val="0"/>
                  <w:bCs/>
                  <w:sz w:val="18"/>
                  <w:szCs w:val="18"/>
                </w:rPr>
                <w:t xml:space="preserve"> 7.0</w:t>
              </w:r>
            </w:ins>
          </w:p>
        </w:tc>
        <w:tc>
          <w:tcPr>
            <w:tcW w:w="850" w:type="dxa"/>
            <w:vAlign w:val="center"/>
          </w:tcPr>
          <w:p w14:paraId="7FE331B8" w14:textId="7EC9DA95" w:rsidR="00077BEE" w:rsidRPr="001C2CE1" w:rsidRDefault="00077BEE" w:rsidP="002E4C35">
            <w:pPr>
              <w:pStyle w:val="FL"/>
              <w:spacing w:before="0" w:after="0"/>
              <w:rPr>
                <w:ins w:id="386" w:author="LGE" w:date="2024-02-15T11:21:00Z"/>
                <w:b w:val="0"/>
                <w:bCs/>
                <w:sz w:val="18"/>
                <w:szCs w:val="18"/>
              </w:rPr>
            </w:pPr>
            <w:ins w:id="387"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388" w:author="LGE" w:date="2024-02-15T11:21:00Z">
              <w:r w:rsidRPr="002318D0">
                <w:rPr>
                  <w:b w:val="0"/>
                  <w:bCs/>
                  <w:sz w:val="18"/>
                  <w:szCs w:val="18"/>
                </w:rPr>
                <w:t xml:space="preserve"> 3.0</w:t>
              </w:r>
            </w:ins>
          </w:p>
        </w:tc>
        <w:tc>
          <w:tcPr>
            <w:tcW w:w="992" w:type="dxa"/>
            <w:vAlign w:val="center"/>
          </w:tcPr>
          <w:p w14:paraId="49F7540F" w14:textId="36D30D09" w:rsidR="00077BEE" w:rsidRPr="001C2CE1" w:rsidRDefault="00077BEE" w:rsidP="002E4C35">
            <w:pPr>
              <w:pStyle w:val="FL"/>
              <w:spacing w:before="0" w:after="0"/>
              <w:rPr>
                <w:ins w:id="389" w:author="LGE" w:date="2024-02-15T11:21:00Z"/>
                <w:b w:val="0"/>
                <w:bCs/>
                <w:sz w:val="18"/>
                <w:szCs w:val="18"/>
              </w:rPr>
            </w:pPr>
            <w:ins w:id="390"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391" w:author="LGE" w:date="2024-02-15T11:21:00Z">
              <w:r w:rsidRPr="002318D0">
                <w:rPr>
                  <w:b w:val="0"/>
                  <w:bCs/>
                  <w:sz w:val="18"/>
                  <w:szCs w:val="18"/>
                </w:rPr>
                <w:t xml:space="preserve"> 2.0</w:t>
              </w:r>
            </w:ins>
          </w:p>
        </w:tc>
        <w:tc>
          <w:tcPr>
            <w:tcW w:w="1701" w:type="dxa"/>
            <w:vMerge/>
          </w:tcPr>
          <w:p w14:paraId="306092CD" w14:textId="77777777" w:rsidR="00077BEE" w:rsidRPr="00DC1C72" w:rsidRDefault="00077BEE" w:rsidP="002E4C35">
            <w:pPr>
              <w:pStyle w:val="FL"/>
              <w:spacing w:before="0" w:after="0"/>
              <w:rPr>
                <w:ins w:id="392" w:author="LGE" w:date="2024-02-15T11:21:00Z"/>
                <w:b w:val="0"/>
                <w:bCs/>
                <w:sz w:val="18"/>
                <w:szCs w:val="18"/>
              </w:rPr>
            </w:pPr>
          </w:p>
        </w:tc>
      </w:tr>
      <w:tr w:rsidR="00077BEE" w:rsidRPr="00A1115A" w14:paraId="1AA8D678" w14:textId="77777777" w:rsidTr="002E4C35">
        <w:trPr>
          <w:trHeight w:val="18"/>
          <w:jc w:val="center"/>
          <w:ins w:id="393" w:author="LGE" w:date="2024-02-15T11:21:00Z"/>
        </w:trPr>
        <w:tc>
          <w:tcPr>
            <w:tcW w:w="1067" w:type="dxa"/>
            <w:tcBorders>
              <w:top w:val="nil"/>
              <w:bottom w:val="nil"/>
            </w:tcBorders>
            <w:shd w:val="clear" w:color="auto" w:fill="auto"/>
          </w:tcPr>
          <w:p w14:paraId="2383C549" w14:textId="77777777" w:rsidR="00077BEE" w:rsidRPr="00A1115A" w:rsidRDefault="00077BEE" w:rsidP="002E4C35">
            <w:pPr>
              <w:pStyle w:val="FL"/>
              <w:spacing w:before="0" w:after="0"/>
              <w:rPr>
                <w:ins w:id="394" w:author="LGE" w:date="2024-02-15T11:21:00Z"/>
                <w:b w:val="0"/>
                <w:bCs/>
                <w:sz w:val="18"/>
                <w:szCs w:val="18"/>
              </w:rPr>
            </w:pPr>
          </w:p>
        </w:tc>
        <w:tc>
          <w:tcPr>
            <w:tcW w:w="1208" w:type="dxa"/>
          </w:tcPr>
          <w:p w14:paraId="113441A9" w14:textId="77777777" w:rsidR="00077BEE" w:rsidRPr="00A1115A" w:rsidRDefault="00077BEE" w:rsidP="002E4C35">
            <w:pPr>
              <w:pStyle w:val="FL"/>
              <w:spacing w:before="0" w:after="0"/>
              <w:rPr>
                <w:ins w:id="395" w:author="LGE" w:date="2024-02-15T11:21:00Z"/>
                <w:b w:val="0"/>
                <w:bCs/>
                <w:sz w:val="18"/>
                <w:szCs w:val="18"/>
              </w:rPr>
            </w:pPr>
            <w:ins w:id="396" w:author="LGE" w:date="2024-02-15T11:21:00Z">
              <w:r w:rsidRPr="00A1115A">
                <w:rPr>
                  <w:b w:val="0"/>
                  <w:bCs/>
                  <w:sz w:val="18"/>
                  <w:szCs w:val="18"/>
                </w:rPr>
                <w:t>64 QAM</w:t>
              </w:r>
            </w:ins>
          </w:p>
        </w:tc>
        <w:tc>
          <w:tcPr>
            <w:tcW w:w="839" w:type="dxa"/>
            <w:vAlign w:val="center"/>
          </w:tcPr>
          <w:p w14:paraId="1CC7B674" w14:textId="14E79FBF" w:rsidR="00077BEE" w:rsidRPr="00A1115A" w:rsidRDefault="00077BEE" w:rsidP="002E4C35">
            <w:pPr>
              <w:pStyle w:val="FL"/>
              <w:spacing w:before="0" w:after="0"/>
              <w:rPr>
                <w:ins w:id="397" w:author="LGE" w:date="2024-02-15T11:21:00Z"/>
                <w:b w:val="0"/>
                <w:bCs/>
                <w:sz w:val="18"/>
                <w:szCs w:val="18"/>
              </w:rPr>
            </w:pPr>
            <w:ins w:id="398"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399" w:author="LGE" w:date="2024-02-15T11:21:00Z">
              <w:r w:rsidRPr="00304A6D">
                <w:rPr>
                  <w:b w:val="0"/>
                  <w:bCs/>
                  <w:sz w:val="18"/>
                  <w:szCs w:val="18"/>
                </w:rPr>
                <w:t xml:space="preserve"> 10.0</w:t>
              </w:r>
            </w:ins>
          </w:p>
        </w:tc>
        <w:tc>
          <w:tcPr>
            <w:tcW w:w="850" w:type="dxa"/>
            <w:vAlign w:val="center"/>
          </w:tcPr>
          <w:p w14:paraId="34AF539D" w14:textId="29695C05" w:rsidR="00077BEE" w:rsidRPr="00A1115A" w:rsidRDefault="00077BEE" w:rsidP="002E4C35">
            <w:pPr>
              <w:pStyle w:val="FL"/>
              <w:spacing w:before="0" w:after="0"/>
              <w:rPr>
                <w:ins w:id="400" w:author="LGE" w:date="2024-02-15T11:21:00Z"/>
                <w:b w:val="0"/>
                <w:bCs/>
                <w:sz w:val="18"/>
                <w:szCs w:val="18"/>
              </w:rPr>
            </w:pPr>
            <w:ins w:id="401"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402" w:author="LGE" w:date="2024-02-15T11:21:00Z">
              <w:r w:rsidRPr="00304A6D">
                <w:rPr>
                  <w:b w:val="0"/>
                  <w:bCs/>
                  <w:sz w:val="18"/>
                  <w:szCs w:val="18"/>
                </w:rPr>
                <w:t xml:space="preserve"> 13.0</w:t>
              </w:r>
            </w:ins>
          </w:p>
        </w:tc>
        <w:tc>
          <w:tcPr>
            <w:tcW w:w="709" w:type="dxa"/>
            <w:vAlign w:val="center"/>
          </w:tcPr>
          <w:p w14:paraId="45276ED9" w14:textId="7B06EE2B" w:rsidR="00077BEE" w:rsidRPr="00765700" w:rsidRDefault="00077BEE" w:rsidP="002E4C35">
            <w:pPr>
              <w:pStyle w:val="FL"/>
              <w:spacing w:before="0" w:after="0"/>
              <w:rPr>
                <w:ins w:id="403" w:author="LGE" w:date="2024-02-15T11:21:00Z"/>
                <w:b w:val="0"/>
                <w:bCs/>
                <w:sz w:val="18"/>
                <w:szCs w:val="18"/>
              </w:rPr>
            </w:pPr>
            <w:ins w:id="404"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405" w:author="LGE" w:date="2024-02-15T11:21:00Z">
              <w:r w:rsidRPr="002318D0">
                <w:rPr>
                  <w:b w:val="0"/>
                  <w:bCs/>
                  <w:sz w:val="18"/>
                  <w:szCs w:val="18"/>
                </w:rPr>
                <w:t xml:space="preserve"> 7.0</w:t>
              </w:r>
            </w:ins>
          </w:p>
        </w:tc>
        <w:tc>
          <w:tcPr>
            <w:tcW w:w="851" w:type="dxa"/>
            <w:vAlign w:val="center"/>
          </w:tcPr>
          <w:p w14:paraId="14D4593F" w14:textId="48EB248E" w:rsidR="00077BEE" w:rsidRPr="00765700" w:rsidRDefault="00077BEE" w:rsidP="002E4C35">
            <w:pPr>
              <w:pStyle w:val="FL"/>
              <w:spacing w:before="0" w:after="0"/>
              <w:rPr>
                <w:ins w:id="406" w:author="LGE" w:date="2024-02-15T11:21:00Z"/>
                <w:b w:val="0"/>
                <w:bCs/>
                <w:sz w:val="18"/>
                <w:szCs w:val="18"/>
              </w:rPr>
            </w:pPr>
            <w:ins w:id="407"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408" w:author="LGE" w:date="2024-02-15T11:21:00Z">
              <w:r w:rsidRPr="002318D0">
                <w:rPr>
                  <w:b w:val="0"/>
                  <w:bCs/>
                  <w:sz w:val="18"/>
                  <w:szCs w:val="18"/>
                </w:rPr>
                <w:t xml:space="preserve"> 7.5</w:t>
              </w:r>
            </w:ins>
          </w:p>
        </w:tc>
        <w:tc>
          <w:tcPr>
            <w:tcW w:w="850" w:type="dxa"/>
            <w:vAlign w:val="center"/>
          </w:tcPr>
          <w:p w14:paraId="31707445" w14:textId="0E2B90F5" w:rsidR="00077BEE" w:rsidRPr="001C2CE1" w:rsidRDefault="00077BEE" w:rsidP="002E4C35">
            <w:pPr>
              <w:pStyle w:val="FL"/>
              <w:spacing w:before="0" w:after="0"/>
              <w:rPr>
                <w:ins w:id="409" w:author="LGE" w:date="2024-02-15T11:21:00Z"/>
                <w:b w:val="0"/>
                <w:bCs/>
                <w:sz w:val="18"/>
                <w:szCs w:val="18"/>
              </w:rPr>
            </w:pPr>
            <w:ins w:id="410"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411" w:author="LGE" w:date="2024-02-15T11:21:00Z">
              <w:r w:rsidRPr="002318D0">
                <w:rPr>
                  <w:b w:val="0"/>
                  <w:bCs/>
                  <w:sz w:val="18"/>
                  <w:szCs w:val="18"/>
                </w:rPr>
                <w:t xml:space="preserve"> 6.0</w:t>
              </w:r>
            </w:ins>
          </w:p>
        </w:tc>
        <w:tc>
          <w:tcPr>
            <w:tcW w:w="851" w:type="dxa"/>
            <w:vAlign w:val="center"/>
          </w:tcPr>
          <w:p w14:paraId="42293F40" w14:textId="7A30EB35" w:rsidR="00077BEE" w:rsidRPr="001C2CE1" w:rsidRDefault="00077BEE" w:rsidP="002E4C35">
            <w:pPr>
              <w:pStyle w:val="FL"/>
              <w:spacing w:before="0" w:after="0"/>
              <w:rPr>
                <w:ins w:id="412" w:author="LGE" w:date="2024-02-15T11:21:00Z"/>
                <w:b w:val="0"/>
                <w:bCs/>
                <w:sz w:val="18"/>
                <w:szCs w:val="18"/>
              </w:rPr>
            </w:pPr>
            <w:ins w:id="413"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414" w:author="LGE" w:date="2024-02-15T11:21:00Z">
              <w:r w:rsidRPr="002318D0">
                <w:rPr>
                  <w:b w:val="0"/>
                  <w:bCs/>
                  <w:sz w:val="18"/>
                  <w:szCs w:val="18"/>
                </w:rPr>
                <w:t xml:space="preserve"> 7.0</w:t>
              </w:r>
            </w:ins>
          </w:p>
        </w:tc>
        <w:tc>
          <w:tcPr>
            <w:tcW w:w="850" w:type="dxa"/>
            <w:vAlign w:val="center"/>
          </w:tcPr>
          <w:p w14:paraId="436C5F54" w14:textId="6BD87397" w:rsidR="00077BEE" w:rsidRPr="001C2CE1" w:rsidRDefault="00077BEE" w:rsidP="002E4C35">
            <w:pPr>
              <w:pStyle w:val="FL"/>
              <w:spacing w:before="0" w:after="0"/>
              <w:rPr>
                <w:ins w:id="415" w:author="LGE" w:date="2024-02-15T11:21:00Z"/>
                <w:b w:val="0"/>
                <w:bCs/>
                <w:sz w:val="18"/>
                <w:szCs w:val="18"/>
              </w:rPr>
            </w:pPr>
            <w:ins w:id="416"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417" w:author="LGE" w:date="2024-02-15T11:21:00Z">
              <w:r w:rsidRPr="002318D0">
                <w:rPr>
                  <w:b w:val="0"/>
                  <w:bCs/>
                  <w:sz w:val="18"/>
                  <w:szCs w:val="18"/>
                </w:rPr>
                <w:t xml:space="preserve"> 4.0</w:t>
              </w:r>
            </w:ins>
          </w:p>
        </w:tc>
        <w:tc>
          <w:tcPr>
            <w:tcW w:w="992" w:type="dxa"/>
            <w:vAlign w:val="center"/>
          </w:tcPr>
          <w:p w14:paraId="2F91F4A1" w14:textId="1B7B4FF0" w:rsidR="00077BEE" w:rsidRPr="001C2CE1" w:rsidRDefault="00077BEE" w:rsidP="002E4C35">
            <w:pPr>
              <w:pStyle w:val="FL"/>
              <w:spacing w:before="0" w:after="0"/>
              <w:rPr>
                <w:ins w:id="418" w:author="LGE" w:date="2024-02-15T11:21:00Z"/>
                <w:b w:val="0"/>
                <w:bCs/>
                <w:sz w:val="18"/>
                <w:szCs w:val="18"/>
              </w:rPr>
            </w:pPr>
            <w:ins w:id="419"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420" w:author="LGE" w:date="2024-02-15T11:21:00Z">
              <w:r w:rsidRPr="002318D0">
                <w:rPr>
                  <w:b w:val="0"/>
                  <w:bCs/>
                  <w:sz w:val="18"/>
                  <w:szCs w:val="18"/>
                </w:rPr>
                <w:t xml:space="preserve"> 3.0</w:t>
              </w:r>
            </w:ins>
          </w:p>
        </w:tc>
        <w:tc>
          <w:tcPr>
            <w:tcW w:w="1701" w:type="dxa"/>
            <w:vMerge/>
          </w:tcPr>
          <w:p w14:paraId="0D629989" w14:textId="77777777" w:rsidR="00077BEE" w:rsidRPr="00DC1C72" w:rsidRDefault="00077BEE" w:rsidP="002E4C35">
            <w:pPr>
              <w:pStyle w:val="FL"/>
              <w:spacing w:before="0" w:after="0"/>
              <w:rPr>
                <w:ins w:id="421" w:author="LGE" w:date="2024-02-15T11:21:00Z"/>
                <w:b w:val="0"/>
                <w:bCs/>
                <w:sz w:val="18"/>
                <w:szCs w:val="18"/>
              </w:rPr>
            </w:pPr>
          </w:p>
        </w:tc>
      </w:tr>
      <w:tr w:rsidR="00077BEE" w:rsidRPr="00A1115A" w14:paraId="50D810D1" w14:textId="77777777" w:rsidTr="002E4C35">
        <w:trPr>
          <w:trHeight w:val="18"/>
          <w:jc w:val="center"/>
          <w:ins w:id="422" w:author="LGE" w:date="2024-02-15T11:21:00Z"/>
        </w:trPr>
        <w:tc>
          <w:tcPr>
            <w:tcW w:w="1067" w:type="dxa"/>
            <w:tcBorders>
              <w:top w:val="nil"/>
              <w:bottom w:val="single" w:sz="4" w:space="0" w:color="auto"/>
            </w:tcBorders>
            <w:shd w:val="clear" w:color="auto" w:fill="auto"/>
          </w:tcPr>
          <w:p w14:paraId="5A3867D3" w14:textId="77777777" w:rsidR="00077BEE" w:rsidRPr="00A1115A" w:rsidRDefault="00077BEE" w:rsidP="002E4C35">
            <w:pPr>
              <w:pStyle w:val="FL"/>
              <w:spacing w:before="0" w:after="0"/>
              <w:rPr>
                <w:ins w:id="423" w:author="LGE" w:date="2024-02-15T11:21:00Z"/>
                <w:b w:val="0"/>
                <w:bCs/>
                <w:sz w:val="18"/>
                <w:szCs w:val="18"/>
              </w:rPr>
            </w:pPr>
          </w:p>
        </w:tc>
        <w:tc>
          <w:tcPr>
            <w:tcW w:w="1208" w:type="dxa"/>
            <w:tcBorders>
              <w:bottom w:val="single" w:sz="4" w:space="0" w:color="auto"/>
            </w:tcBorders>
          </w:tcPr>
          <w:p w14:paraId="40F3E644" w14:textId="77777777" w:rsidR="00077BEE" w:rsidRPr="00A1115A" w:rsidRDefault="00077BEE" w:rsidP="002E4C35">
            <w:pPr>
              <w:pStyle w:val="FL"/>
              <w:spacing w:before="0" w:after="0"/>
              <w:rPr>
                <w:ins w:id="424" w:author="LGE" w:date="2024-02-15T11:21:00Z"/>
                <w:b w:val="0"/>
                <w:bCs/>
                <w:sz w:val="18"/>
                <w:szCs w:val="18"/>
              </w:rPr>
            </w:pPr>
            <w:ins w:id="425" w:author="LGE" w:date="2024-02-15T11:21:00Z">
              <w:r w:rsidRPr="00A1115A">
                <w:rPr>
                  <w:b w:val="0"/>
                  <w:bCs/>
                  <w:sz w:val="18"/>
                  <w:szCs w:val="18"/>
                </w:rPr>
                <w:t>256 QAM</w:t>
              </w:r>
            </w:ins>
          </w:p>
        </w:tc>
        <w:tc>
          <w:tcPr>
            <w:tcW w:w="839" w:type="dxa"/>
            <w:tcBorders>
              <w:bottom w:val="single" w:sz="4" w:space="0" w:color="auto"/>
            </w:tcBorders>
            <w:vAlign w:val="center"/>
          </w:tcPr>
          <w:p w14:paraId="67D585A8" w14:textId="26E64D99" w:rsidR="00077BEE" w:rsidRPr="00A1115A" w:rsidRDefault="00077BEE" w:rsidP="002E4C35">
            <w:pPr>
              <w:pStyle w:val="FL"/>
              <w:spacing w:before="0" w:after="0"/>
              <w:rPr>
                <w:ins w:id="426" w:author="LGE" w:date="2024-02-15T11:21:00Z"/>
                <w:b w:val="0"/>
                <w:bCs/>
                <w:sz w:val="18"/>
                <w:szCs w:val="18"/>
              </w:rPr>
            </w:pPr>
            <w:ins w:id="427"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428" w:author="LGE" w:date="2024-02-15T11:21:00Z">
              <w:r w:rsidRPr="00304A6D">
                <w:rPr>
                  <w:b w:val="0"/>
                  <w:bCs/>
                  <w:sz w:val="18"/>
                  <w:szCs w:val="18"/>
                </w:rPr>
                <w:t xml:space="preserve"> 10.5</w:t>
              </w:r>
            </w:ins>
          </w:p>
        </w:tc>
        <w:tc>
          <w:tcPr>
            <w:tcW w:w="850" w:type="dxa"/>
            <w:tcBorders>
              <w:bottom w:val="single" w:sz="4" w:space="0" w:color="auto"/>
            </w:tcBorders>
            <w:vAlign w:val="center"/>
          </w:tcPr>
          <w:p w14:paraId="05757EC3" w14:textId="5F10EDA6" w:rsidR="00077BEE" w:rsidRPr="00A1115A" w:rsidRDefault="00077BEE" w:rsidP="002E4C35">
            <w:pPr>
              <w:pStyle w:val="FL"/>
              <w:spacing w:before="0" w:after="0"/>
              <w:rPr>
                <w:ins w:id="429" w:author="LGE" w:date="2024-02-15T11:21:00Z"/>
                <w:b w:val="0"/>
                <w:bCs/>
                <w:sz w:val="18"/>
                <w:szCs w:val="18"/>
              </w:rPr>
            </w:pPr>
            <w:ins w:id="430"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431" w:author="LGE" w:date="2024-02-15T11:21:00Z">
              <w:r w:rsidRPr="00304A6D">
                <w:rPr>
                  <w:b w:val="0"/>
                  <w:bCs/>
                  <w:sz w:val="18"/>
                  <w:szCs w:val="18"/>
                </w:rPr>
                <w:t xml:space="preserve"> 13.5</w:t>
              </w:r>
            </w:ins>
          </w:p>
        </w:tc>
        <w:tc>
          <w:tcPr>
            <w:tcW w:w="709" w:type="dxa"/>
            <w:tcBorders>
              <w:bottom w:val="single" w:sz="4" w:space="0" w:color="auto"/>
            </w:tcBorders>
            <w:vAlign w:val="center"/>
          </w:tcPr>
          <w:p w14:paraId="078CB491" w14:textId="1A0A13EB" w:rsidR="00077BEE" w:rsidRPr="00765700" w:rsidRDefault="00077BEE" w:rsidP="002E4C35">
            <w:pPr>
              <w:pStyle w:val="FL"/>
              <w:spacing w:before="0" w:after="0"/>
              <w:rPr>
                <w:ins w:id="432" w:author="LGE" w:date="2024-02-15T11:21:00Z"/>
                <w:b w:val="0"/>
                <w:bCs/>
                <w:sz w:val="18"/>
                <w:szCs w:val="18"/>
              </w:rPr>
            </w:pPr>
            <w:ins w:id="433"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434" w:author="LGE" w:date="2024-02-15T11:21:00Z">
              <w:r w:rsidRPr="002318D0">
                <w:rPr>
                  <w:b w:val="0"/>
                  <w:bCs/>
                  <w:sz w:val="18"/>
                  <w:szCs w:val="18"/>
                </w:rPr>
                <w:t xml:space="preserve"> 7.5</w:t>
              </w:r>
            </w:ins>
          </w:p>
        </w:tc>
        <w:tc>
          <w:tcPr>
            <w:tcW w:w="851" w:type="dxa"/>
            <w:tcBorders>
              <w:bottom w:val="single" w:sz="4" w:space="0" w:color="auto"/>
            </w:tcBorders>
            <w:vAlign w:val="center"/>
          </w:tcPr>
          <w:p w14:paraId="3BF7DB38" w14:textId="40B8A472" w:rsidR="00077BEE" w:rsidRPr="00765700" w:rsidRDefault="00077BEE" w:rsidP="002E4C35">
            <w:pPr>
              <w:pStyle w:val="FL"/>
              <w:spacing w:before="0" w:after="0"/>
              <w:rPr>
                <w:ins w:id="435" w:author="LGE" w:date="2024-02-15T11:21:00Z"/>
                <w:b w:val="0"/>
                <w:bCs/>
                <w:sz w:val="18"/>
                <w:szCs w:val="18"/>
              </w:rPr>
            </w:pPr>
            <w:ins w:id="436"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437" w:author="LGE" w:date="2024-02-15T11:21:00Z">
              <w:r w:rsidRPr="002318D0">
                <w:rPr>
                  <w:b w:val="0"/>
                  <w:bCs/>
                  <w:sz w:val="18"/>
                  <w:szCs w:val="18"/>
                </w:rPr>
                <w:t xml:space="preserve"> 8.0</w:t>
              </w:r>
            </w:ins>
          </w:p>
        </w:tc>
        <w:tc>
          <w:tcPr>
            <w:tcW w:w="850" w:type="dxa"/>
            <w:tcBorders>
              <w:bottom w:val="single" w:sz="4" w:space="0" w:color="auto"/>
            </w:tcBorders>
            <w:vAlign w:val="center"/>
          </w:tcPr>
          <w:p w14:paraId="2EA1C431" w14:textId="0B920F84" w:rsidR="00077BEE" w:rsidRPr="001C2CE1" w:rsidRDefault="00077BEE" w:rsidP="002E4C35">
            <w:pPr>
              <w:pStyle w:val="FL"/>
              <w:spacing w:before="0" w:after="0"/>
              <w:rPr>
                <w:ins w:id="438" w:author="LGE" w:date="2024-02-15T11:21:00Z"/>
                <w:b w:val="0"/>
                <w:bCs/>
                <w:sz w:val="18"/>
                <w:szCs w:val="18"/>
              </w:rPr>
            </w:pPr>
            <w:ins w:id="439"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440" w:author="LGE" w:date="2024-02-15T11:21:00Z">
              <w:r w:rsidRPr="002318D0">
                <w:rPr>
                  <w:b w:val="0"/>
                  <w:bCs/>
                  <w:sz w:val="18"/>
                  <w:szCs w:val="18"/>
                </w:rPr>
                <w:t xml:space="preserve"> 7.5</w:t>
              </w:r>
            </w:ins>
          </w:p>
        </w:tc>
        <w:tc>
          <w:tcPr>
            <w:tcW w:w="851" w:type="dxa"/>
            <w:tcBorders>
              <w:bottom w:val="single" w:sz="4" w:space="0" w:color="auto"/>
            </w:tcBorders>
            <w:vAlign w:val="center"/>
          </w:tcPr>
          <w:p w14:paraId="0EF06545" w14:textId="6E3F8314" w:rsidR="00077BEE" w:rsidRPr="001C2CE1" w:rsidRDefault="00077BEE" w:rsidP="002E4C35">
            <w:pPr>
              <w:pStyle w:val="FL"/>
              <w:spacing w:before="0" w:after="0"/>
              <w:rPr>
                <w:ins w:id="441" w:author="LGE" w:date="2024-02-15T11:21:00Z"/>
                <w:b w:val="0"/>
                <w:bCs/>
                <w:sz w:val="18"/>
                <w:szCs w:val="18"/>
              </w:rPr>
            </w:pPr>
            <w:ins w:id="442"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443" w:author="LGE" w:date="2024-02-15T11:21:00Z">
              <w:r w:rsidRPr="002318D0">
                <w:rPr>
                  <w:b w:val="0"/>
                  <w:bCs/>
                  <w:sz w:val="18"/>
                  <w:szCs w:val="18"/>
                </w:rPr>
                <w:t xml:space="preserve"> 7.5</w:t>
              </w:r>
            </w:ins>
          </w:p>
        </w:tc>
        <w:tc>
          <w:tcPr>
            <w:tcW w:w="850" w:type="dxa"/>
            <w:tcBorders>
              <w:bottom w:val="single" w:sz="4" w:space="0" w:color="auto"/>
            </w:tcBorders>
            <w:vAlign w:val="center"/>
          </w:tcPr>
          <w:p w14:paraId="3769B6E6" w14:textId="0419A34E" w:rsidR="00077BEE" w:rsidRPr="001C2CE1" w:rsidRDefault="00077BEE" w:rsidP="002E4C35">
            <w:pPr>
              <w:pStyle w:val="FL"/>
              <w:spacing w:before="0" w:after="0"/>
              <w:rPr>
                <w:ins w:id="444" w:author="LGE" w:date="2024-02-15T11:21:00Z"/>
                <w:b w:val="0"/>
                <w:bCs/>
                <w:sz w:val="18"/>
                <w:szCs w:val="18"/>
              </w:rPr>
            </w:pPr>
            <w:ins w:id="445"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446" w:author="LGE" w:date="2024-02-15T11:21:00Z">
              <w:r w:rsidRPr="002318D0">
                <w:rPr>
                  <w:b w:val="0"/>
                  <w:bCs/>
                  <w:sz w:val="18"/>
                  <w:szCs w:val="18"/>
                </w:rPr>
                <w:t xml:space="preserve"> 7.5</w:t>
              </w:r>
            </w:ins>
          </w:p>
        </w:tc>
        <w:tc>
          <w:tcPr>
            <w:tcW w:w="992" w:type="dxa"/>
            <w:tcBorders>
              <w:bottom w:val="single" w:sz="4" w:space="0" w:color="auto"/>
            </w:tcBorders>
            <w:vAlign w:val="center"/>
          </w:tcPr>
          <w:p w14:paraId="6D9A5D2F" w14:textId="47A94116" w:rsidR="00077BEE" w:rsidRPr="001C2CE1" w:rsidRDefault="00077BEE" w:rsidP="002E4C35">
            <w:pPr>
              <w:pStyle w:val="FL"/>
              <w:spacing w:before="0" w:after="0"/>
              <w:rPr>
                <w:ins w:id="447" w:author="LGE" w:date="2024-02-15T11:21:00Z"/>
                <w:b w:val="0"/>
                <w:bCs/>
                <w:sz w:val="18"/>
                <w:szCs w:val="18"/>
              </w:rPr>
            </w:pPr>
            <w:ins w:id="448" w:author="LGE" w:date="2024-02-15T11:23:00Z">
              <w:r w:rsidRPr="00077BEE">
                <w:rPr>
                  <w:rFonts w:eastAsiaTheme="minorEastAsia" w:cs="Arial" w:hint="eastAsia"/>
                  <w:b w:val="0"/>
                  <w:sz w:val="18"/>
                </w:rPr>
                <w:t>≤</w:t>
              </w:r>
              <w:r w:rsidRPr="00077BEE">
                <w:rPr>
                  <w:rFonts w:eastAsiaTheme="minorEastAsia" w:cs="Arial"/>
                  <w:b w:val="0"/>
                  <w:sz w:val="18"/>
                </w:rPr>
                <w:t xml:space="preserve"> </w:t>
              </w:r>
            </w:ins>
            <w:ins w:id="449" w:author="LGE" w:date="2024-02-15T11:21:00Z">
              <w:r w:rsidRPr="002318D0">
                <w:rPr>
                  <w:b w:val="0"/>
                  <w:bCs/>
                  <w:sz w:val="18"/>
                  <w:szCs w:val="18"/>
                </w:rPr>
                <w:t xml:space="preserve"> 7.5</w:t>
              </w:r>
            </w:ins>
          </w:p>
        </w:tc>
        <w:tc>
          <w:tcPr>
            <w:tcW w:w="1701" w:type="dxa"/>
            <w:vMerge/>
            <w:tcBorders>
              <w:bottom w:val="single" w:sz="4" w:space="0" w:color="auto"/>
            </w:tcBorders>
          </w:tcPr>
          <w:p w14:paraId="55F5C6CA" w14:textId="77777777" w:rsidR="00077BEE" w:rsidRPr="00DC1C72" w:rsidRDefault="00077BEE" w:rsidP="002E4C35">
            <w:pPr>
              <w:pStyle w:val="FL"/>
              <w:spacing w:before="0" w:after="0"/>
              <w:rPr>
                <w:ins w:id="450" w:author="LGE" w:date="2024-02-15T11:21:00Z"/>
                <w:b w:val="0"/>
                <w:bCs/>
                <w:sz w:val="18"/>
                <w:szCs w:val="18"/>
              </w:rPr>
            </w:pPr>
          </w:p>
        </w:tc>
      </w:tr>
      <w:tr w:rsidR="00077BEE" w:rsidRPr="00A1115A" w14:paraId="782E4663" w14:textId="77777777" w:rsidTr="002E4C35">
        <w:trPr>
          <w:trHeight w:val="18"/>
          <w:jc w:val="center"/>
          <w:ins w:id="451" w:author="LGE" w:date="2024-02-15T11:21:00Z"/>
        </w:trPr>
        <w:tc>
          <w:tcPr>
            <w:tcW w:w="10768" w:type="dxa"/>
            <w:gridSpan w:val="11"/>
            <w:tcBorders>
              <w:top w:val="single" w:sz="4" w:space="0" w:color="auto"/>
              <w:left w:val="single" w:sz="4" w:space="0" w:color="auto"/>
              <w:bottom w:val="single" w:sz="4" w:space="0" w:color="auto"/>
              <w:right w:val="single" w:sz="4" w:space="0" w:color="auto"/>
            </w:tcBorders>
            <w:shd w:val="clear" w:color="auto" w:fill="auto"/>
          </w:tcPr>
          <w:p w14:paraId="0C0A0F2D" w14:textId="77777777" w:rsidR="00077BEE" w:rsidRPr="005C47A9" w:rsidRDefault="00077BEE" w:rsidP="002E4C35">
            <w:pPr>
              <w:pStyle w:val="TAN"/>
              <w:rPr>
                <w:ins w:id="452" w:author="LGE" w:date="2024-02-15T11:21:00Z"/>
              </w:rPr>
            </w:pPr>
            <w:ins w:id="453" w:author="LGE" w:date="2024-02-15T11:21:00Z">
              <w:r w:rsidRPr="005C47A9">
                <w:t>NOTE 1: The A-MPR shall apply to all SCS in all active 20 MHz sub-bands contiguously allocated in the channel.</w:t>
              </w:r>
            </w:ins>
          </w:p>
          <w:p w14:paraId="78F4DE60" w14:textId="77777777" w:rsidR="00077BEE" w:rsidRPr="005C47A9" w:rsidRDefault="00077BEE" w:rsidP="002E4C35">
            <w:pPr>
              <w:pStyle w:val="TAN"/>
              <w:rPr>
                <w:ins w:id="454" w:author="LGE" w:date="2024-02-15T11:21:00Z"/>
              </w:rPr>
            </w:pPr>
            <w:ins w:id="455" w:author="LGE" w:date="2024-02-15T11:21:00Z">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65040F72" w14:textId="77777777" w:rsidR="00077BEE" w:rsidRPr="005C47A9" w:rsidRDefault="00077BEE" w:rsidP="002E4C35">
            <w:pPr>
              <w:pStyle w:val="TAN"/>
              <w:rPr>
                <w:ins w:id="456" w:author="LGE" w:date="2024-02-15T11:21:00Z"/>
              </w:rPr>
            </w:pPr>
            <w:ins w:id="457" w:author="LGE" w:date="2024-02-15T11:21:00Z">
              <w:r w:rsidRPr="005C47A9">
                <w:t xml:space="preserve">NOTE 3: Applicable for 20 MHz channels </w:t>
              </w:r>
              <w:proofErr w:type="spellStart"/>
              <w:r w:rsidRPr="005C47A9">
                <w:t>centered</w:t>
              </w:r>
              <w:proofErr w:type="spellEnd"/>
              <w:r w:rsidRPr="005C47A9">
                <w:t xml:space="preserve"> at the nearest NR-ARFCN corresponding to 5160, 5340, and 5480 MHz, 40 MHz channels </w:t>
              </w:r>
              <w:proofErr w:type="spellStart"/>
              <w:r w:rsidRPr="005C47A9">
                <w:t>centered</w:t>
              </w:r>
              <w:proofErr w:type="spellEnd"/>
              <w:r w:rsidRPr="005C47A9">
                <w:t xml:space="preserve"> at the nearest NR-ARFCN corresponding to 5170, 5190, 5310, 5330, and 5490 MHz, 60 MHz channels </w:t>
              </w:r>
              <w:proofErr w:type="spellStart"/>
              <w:r w:rsidRPr="005C47A9">
                <w:t>centered</w:t>
              </w:r>
              <w:proofErr w:type="spellEnd"/>
              <w:r w:rsidRPr="005C47A9">
                <w:t xml:space="preserve"> at the nearest NR-ARFCN corresponding to 5180, 5200, 5300, 5320, 5500, and 5520 MHz, and 80 MHz channels </w:t>
              </w:r>
              <w:proofErr w:type="spellStart"/>
              <w:r w:rsidRPr="005C47A9">
                <w:t>centered</w:t>
              </w:r>
              <w:proofErr w:type="spellEnd"/>
              <w:r w:rsidRPr="005C47A9">
                <w:t xml:space="preserve"> at the nearest NR-ARFCN corresponding to 5190, 5210, 5290, 5310, 5510, and 5530 </w:t>
              </w:r>
              <w:proofErr w:type="spellStart"/>
              <w:r w:rsidRPr="005C47A9">
                <w:t>MHz.</w:t>
              </w:r>
              <w:proofErr w:type="spellEnd"/>
            </w:ins>
          </w:p>
          <w:p w14:paraId="67D16AF1" w14:textId="77777777" w:rsidR="00077BEE" w:rsidRPr="005C47A9" w:rsidRDefault="00077BEE" w:rsidP="002E4C35">
            <w:pPr>
              <w:pStyle w:val="TAN"/>
              <w:rPr>
                <w:ins w:id="458" w:author="LGE" w:date="2024-02-15T11:21:00Z"/>
              </w:rPr>
            </w:pPr>
            <w:ins w:id="459" w:author="LGE" w:date="2024-02-15T11:21:00Z">
              <w:r w:rsidRPr="005C47A9">
                <w:t xml:space="preserve">NOTE 4: Applicable for 20 MHz channels </w:t>
              </w:r>
              <w:proofErr w:type="spellStart"/>
              <w:r w:rsidRPr="005C47A9">
                <w:t>centered</w:t>
              </w:r>
              <w:proofErr w:type="spellEnd"/>
              <w:r w:rsidRPr="005C47A9">
                <w:t xml:space="preserve"> at the nearest NR-ARFCN corresponding to 5180 and 5320 MHz, and 40 MHz channels </w:t>
              </w:r>
              <w:proofErr w:type="spellStart"/>
              <w:r w:rsidRPr="005C47A9">
                <w:t>centered</w:t>
              </w:r>
              <w:proofErr w:type="spellEnd"/>
              <w:r w:rsidRPr="005C47A9">
                <w:t xml:space="preserve"> at the nearest NR-ARFCN corresponding to 5510 MHz, and 60 MHz channels </w:t>
              </w:r>
              <w:proofErr w:type="spellStart"/>
              <w:r w:rsidRPr="005C47A9">
                <w:t>centered</w:t>
              </w:r>
              <w:proofErr w:type="spellEnd"/>
              <w:r w:rsidRPr="005C47A9">
                <w:t xml:space="preserve"> at the nearest NR-ARFCN corresponding to 5220, 5280, 5540, and 5680 </w:t>
              </w:r>
              <w:proofErr w:type="spellStart"/>
              <w:r w:rsidRPr="005C47A9">
                <w:t>MHz.</w:t>
              </w:r>
              <w:proofErr w:type="spellEnd"/>
            </w:ins>
          </w:p>
          <w:p w14:paraId="68009A48" w14:textId="77777777" w:rsidR="00077BEE" w:rsidRPr="005C47A9" w:rsidRDefault="00077BEE" w:rsidP="002E4C35">
            <w:pPr>
              <w:pStyle w:val="TAN"/>
              <w:rPr>
                <w:ins w:id="460" w:author="LGE" w:date="2024-02-15T11:21:00Z"/>
              </w:rPr>
            </w:pPr>
            <w:ins w:id="461" w:author="LGE" w:date="2024-02-15T11:21:00Z">
              <w:r w:rsidRPr="005C47A9">
                <w:t>NOTE 5: Applicable for all valid channels other than those enumerated under NOTE 3 and NOTE 4.</w:t>
              </w:r>
            </w:ins>
          </w:p>
          <w:p w14:paraId="7A2BAA39" w14:textId="77777777" w:rsidR="00077BEE" w:rsidRPr="00DC1C72" w:rsidRDefault="00077BEE" w:rsidP="002E4C35">
            <w:pPr>
              <w:pStyle w:val="TAN"/>
              <w:rPr>
                <w:ins w:id="462" w:author="LGE" w:date="2024-02-15T11:21:00Z"/>
                <w:b/>
                <w:bCs/>
                <w:szCs w:val="18"/>
              </w:rPr>
            </w:pPr>
            <w:ins w:id="463" w:author="LGE" w:date="2024-02-15T11:21:00Z">
              <w:r w:rsidRPr="005C47A9">
                <w:t>NOTE 6: In current release larger CBW than 80MHz are not applicable for this network signalling.</w:t>
              </w:r>
            </w:ins>
          </w:p>
        </w:tc>
      </w:tr>
    </w:tbl>
    <w:p w14:paraId="01AF4C07" w14:textId="77777777" w:rsidR="00077BEE" w:rsidRPr="00B159F1" w:rsidRDefault="00077BEE" w:rsidP="00077BEE">
      <w:pPr>
        <w:rPr>
          <w:ins w:id="464" w:author="LGE" w:date="2024-02-15T11:20:00Z"/>
        </w:rPr>
      </w:pPr>
    </w:p>
    <w:p w14:paraId="3D046559" w14:textId="3FEBAB06" w:rsidR="00077BEE" w:rsidRPr="00B159F1" w:rsidRDefault="00077BEE" w:rsidP="00077BEE">
      <w:pPr>
        <w:rPr>
          <w:ins w:id="465" w:author="LGE" w:date="2024-02-15T11:20:00Z"/>
          <w:lang w:val="en-US"/>
        </w:rPr>
      </w:pPr>
      <w:ins w:id="466" w:author="LGE" w:date="2024-02-15T11:20:00Z">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w:t>
        </w:r>
      </w:ins>
      <w:ins w:id="467" w:author="LGE" w:date="2024-02-15T11:24:00Z">
        <w:r>
          <w:t>9</w:t>
        </w:r>
      </w:ins>
      <w:ins w:id="468" w:author="LGE" w:date="2024-02-15T11:20:00Z">
        <w:r w:rsidRPr="00B159F1">
          <w:t>-2</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6CB0DD63" w14:textId="436657AF" w:rsidR="00077BEE" w:rsidRDefault="00077BEE" w:rsidP="00077BEE">
      <w:pPr>
        <w:pStyle w:val="TH"/>
        <w:rPr>
          <w:ins w:id="469" w:author="LGE" w:date="2024-02-15T11:24:00Z"/>
        </w:rPr>
      </w:pPr>
      <w:ins w:id="470" w:author="LGE" w:date="2024-02-15T11:20:00Z">
        <w:r w:rsidRPr="00B159F1">
          <w:t>Table 6.2E.3F.</w:t>
        </w:r>
      </w:ins>
      <w:ins w:id="471" w:author="LGE" w:date="2024-02-15T11:24:00Z">
        <w:r>
          <w:t>9</w:t>
        </w:r>
      </w:ins>
      <w:ins w:id="472" w:author="LGE" w:date="2024-02-15T11:20:00Z">
        <w:r w:rsidRPr="00B159F1">
          <w:t>-2</w:t>
        </w:r>
        <w:r>
          <w:t>:</w:t>
        </w:r>
        <w:r w:rsidRPr="00B159F1">
          <w:t xml:space="preserve"> A-MPR for NS_</w:t>
        </w:r>
      </w:ins>
      <w:ins w:id="473" w:author="LGE" w:date="2024-02-15T11:24:00Z">
        <w:r>
          <w:t>30</w:t>
        </w:r>
      </w:ins>
      <w:ins w:id="474" w:author="LGE" w:date="2024-02-15T11:20:00Z">
        <w:r w:rsidRPr="00B159F1">
          <w:t xml:space="preserve"> for PSFCH transmission for NR SL-U UE power class 5</w:t>
        </w:r>
      </w:ins>
    </w:p>
    <w:tbl>
      <w:tblPr>
        <w:tblStyle w:val="TableGrid"/>
        <w:tblW w:w="0" w:type="auto"/>
        <w:jc w:val="center"/>
        <w:tblLayout w:type="fixed"/>
        <w:tblLook w:val="04A0" w:firstRow="1" w:lastRow="0" w:firstColumn="1" w:lastColumn="0" w:noHBand="0" w:noVBand="1"/>
      </w:tblPr>
      <w:tblGrid>
        <w:gridCol w:w="2192"/>
        <w:gridCol w:w="1758"/>
        <w:gridCol w:w="1663"/>
        <w:gridCol w:w="1580"/>
        <w:gridCol w:w="1701"/>
      </w:tblGrid>
      <w:tr w:rsidR="00077BEE" w:rsidRPr="00A1115A" w14:paraId="038B825A" w14:textId="77777777" w:rsidTr="002E4C35">
        <w:trPr>
          <w:trHeight w:val="237"/>
          <w:jc w:val="center"/>
          <w:ins w:id="475" w:author="LGE" w:date="2024-02-15T11:24:00Z"/>
        </w:trPr>
        <w:tc>
          <w:tcPr>
            <w:tcW w:w="2192" w:type="dxa"/>
            <w:vMerge w:val="restart"/>
            <w:tcBorders>
              <w:top w:val="single" w:sz="4" w:space="0" w:color="auto"/>
              <w:left w:val="single" w:sz="4" w:space="0" w:color="auto"/>
              <w:bottom w:val="single" w:sz="4" w:space="0" w:color="auto"/>
              <w:right w:val="single" w:sz="4" w:space="0" w:color="auto"/>
            </w:tcBorders>
            <w:shd w:val="clear" w:color="auto" w:fill="auto"/>
          </w:tcPr>
          <w:p w14:paraId="5C9D5A8B" w14:textId="77777777" w:rsidR="00077BEE" w:rsidRPr="00A1115A" w:rsidRDefault="00077BEE" w:rsidP="002E4C35">
            <w:pPr>
              <w:pStyle w:val="TAH"/>
              <w:rPr>
                <w:ins w:id="476" w:author="LGE" w:date="2024-02-15T11:24:00Z"/>
              </w:rPr>
            </w:pPr>
            <w:ins w:id="477" w:author="LGE" w:date="2024-02-15T11:24:00Z">
              <w:r>
                <w:rPr>
                  <w:rFonts w:eastAsiaTheme="minorEastAsia" w:hint="eastAsia"/>
                  <w:lang w:eastAsia="ko-KR"/>
                </w:rPr>
                <w:t>R</w:t>
              </w:r>
              <w:r>
                <w:rPr>
                  <w:rFonts w:eastAsiaTheme="minorEastAsia"/>
                  <w:lang w:eastAsia="ko-KR"/>
                </w:rPr>
                <w:t>B set configuration</w:t>
              </w:r>
            </w:ins>
          </w:p>
        </w:tc>
        <w:tc>
          <w:tcPr>
            <w:tcW w:w="6702" w:type="dxa"/>
            <w:gridSpan w:val="4"/>
            <w:tcBorders>
              <w:left w:val="single" w:sz="4" w:space="0" w:color="auto"/>
            </w:tcBorders>
          </w:tcPr>
          <w:p w14:paraId="1BA77DA2" w14:textId="77777777" w:rsidR="00077BEE" w:rsidRPr="00A1115A" w:rsidRDefault="00077BEE" w:rsidP="002E4C35">
            <w:pPr>
              <w:pStyle w:val="TAH"/>
              <w:rPr>
                <w:ins w:id="478" w:author="LGE" w:date="2024-02-15T11:24:00Z"/>
              </w:rPr>
            </w:pPr>
            <w:ins w:id="479" w:author="LGE" w:date="2024-02-15T11:24:00Z">
              <w:r w:rsidRPr="00A1115A">
                <w:t>RB Allocation</w:t>
              </w:r>
              <w:r>
                <w:t xml:space="preserve"> /C</w:t>
              </w:r>
              <w:r>
                <w:rPr>
                  <w:rFonts w:eastAsiaTheme="minorEastAsia" w:hint="eastAsia"/>
                  <w:lang w:eastAsia="ko-KR"/>
                </w:rPr>
                <w:t>ent</w:t>
              </w:r>
              <w:r>
                <w:rPr>
                  <w:rFonts w:eastAsiaTheme="minorEastAsia"/>
                  <w:lang w:eastAsia="ko-KR"/>
                </w:rPr>
                <w:t>re</w:t>
              </w:r>
              <w:r>
                <w:rPr>
                  <w:rFonts w:eastAsiaTheme="minorEastAsia" w:hint="eastAsia"/>
                  <w:lang w:eastAsia="ko-KR"/>
                </w:rPr>
                <w:t xml:space="preserve"> </w:t>
              </w:r>
              <w:r>
                <w:rPr>
                  <w:rFonts w:eastAsiaTheme="minorEastAsia"/>
                  <w:lang w:eastAsia="ko-KR"/>
                </w:rPr>
                <w:t>frequency of CBW (MHz)</w:t>
              </w:r>
            </w:ins>
          </w:p>
        </w:tc>
      </w:tr>
      <w:tr w:rsidR="00077BEE" w:rsidRPr="00A1115A" w14:paraId="46B37D0A" w14:textId="77777777" w:rsidTr="002E4C35">
        <w:trPr>
          <w:trHeight w:val="237"/>
          <w:jc w:val="center"/>
          <w:ins w:id="480" w:author="LGE" w:date="2024-02-15T11:24:00Z"/>
        </w:trPr>
        <w:tc>
          <w:tcPr>
            <w:tcW w:w="2192" w:type="dxa"/>
            <w:vMerge/>
            <w:tcBorders>
              <w:top w:val="single" w:sz="4" w:space="0" w:color="auto"/>
              <w:left w:val="single" w:sz="4" w:space="0" w:color="auto"/>
              <w:bottom w:val="single" w:sz="4" w:space="0" w:color="auto"/>
              <w:right w:val="single" w:sz="4" w:space="0" w:color="auto"/>
            </w:tcBorders>
            <w:shd w:val="clear" w:color="auto" w:fill="auto"/>
          </w:tcPr>
          <w:p w14:paraId="1A1469A6" w14:textId="77777777" w:rsidR="00077BEE" w:rsidRPr="00A1115A" w:rsidRDefault="00077BEE" w:rsidP="002E4C35">
            <w:pPr>
              <w:pStyle w:val="TAH"/>
              <w:rPr>
                <w:ins w:id="481" w:author="LGE" w:date="2024-02-15T11:24:00Z"/>
              </w:rPr>
            </w:pPr>
          </w:p>
        </w:tc>
        <w:tc>
          <w:tcPr>
            <w:tcW w:w="3421" w:type="dxa"/>
            <w:gridSpan w:val="2"/>
            <w:tcBorders>
              <w:left w:val="single" w:sz="4" w:space="0" w:color="auto"/>
            </w:tcBorders>
          </w:tcPr>
          <w:p w14:paraId="1C25CC90" w14:textId="77777777" w:rsidR="00077BEE" w:rsidRPr="00AD2C42" w:rsidRDefault="00077BEE" w:rsidP="002E4C35">
            <w:pPr>
              <w:pStyle w:val="TAH"/>
              <w:ind w:leftChars="200" w:left="400" w:firstLineChars="400" w:firstLine="723"/>
              <w:rPr>
                <w:ins w:id="482" w:author="LGE" w:date="2024-02-15T11:24:00Z"/>
                <w:rFonts w:eastAsiaTheme="minorEastAsia"/>
                <w:lang w:eastAsia="ko-KR"/>
              </w:rPr>
            </w:pPr>
            <w:ins w:id="483" w:author="LGE" w:date="2024-02-15T11:24:00Z">
              <w:r w:rsidRPr="00A1115A">
                <w:t>RB Allocation</w:t>
              </w:r>
              <w:r w:rsidRPr="0073372F">
                <w:rPr>
                  <w:vertAlign w:val="superscript"/>
                </w:rPr>
                <w:t>2</w:t>
              </w:r>
            </w:ins>
          </w:p>
        </w:tc>
        <w:tc>
          <w:tcPr>
            <w:tcW w:w="3281" w:type="dxa"/>
            <w:gridSpan w:val="2"/>
          </w:tcPr>
          <w:p w14:paraId="7125802F" w14:textId="77777777" w:rsidR="00077BEE" w:rsidRPr="00A1115A" w:rsidRDefault="00077BEE" w:rsidP="002E4C35">
            <w:pPr>
              <w:pStyle w:val="TAH"/>
              <w:ind w:leftChars="200" w:left="400"/>
              <w:rPr>
                <w:ins w:id="484" w:author="LGE" w:date="2024-02-15T11:24:00Z"/>
              </w:rPr>
            </w:pPr>
            <w:ins w:id="485" w:author="LGE" w:date="2024-02-15T11:24:00Z">
              <w:r w:rsidRPr="00A1115A">
                <w:t>RB Allocation</w:t>
              </w:r>
              <w:r w:rsidRPr="0073372F">
                <w:rPr>
                  <w:vertAlign w:val="superscript"/>
                </w:rPr>
                <w:t>3</w:t>
              </w:r>
            </w:ins>
          </w:p>
        </w:tc>
      </w:tr>
      <w:tr w:rsidR="00077BEE" w14:paraId="5367F7BD" w14:textId="77777777" w:rsidTr="002E4C35">
        <w:trPr>
          <w:trHeight w:val="237"/>
          <w:jc w:val="center"/>
          <w:ins w:id="486" w:author="LGE" w:date="2024-02-15T11:24:00Z"/>
        </w:trPr>
        <w:tc>
          <w:tcPr>
            <w:tcW w:w="2192" w:type="dxa"/>
            <w:vMerge/>
            <w:tcBorders>
              <w:top w:val="single" w:sz="4" w:space="0" w:color="auto"/>
              <w:left w:val="single" w:sz="4" w:space="0" w:color="auto"/>
              <w:bottom w:val="single" w:sz="4" w:space="0" w:color="auto"/>
              <w:right w:val="single" w:sz="4" w:space="0" w:color="auto"/>
            </w:tcBorders>
            <w:shd w:val="clear" w:color="auto" w:fill="auto"/>
          </w:tcPr>
          <w:p w14:paraId="6ED0CD1C" w14:textId="77777777" w:rsidR="00077BEE" w:rsidRPr="00A1115A" w:rsidRDefault="00077BEE" w:rsidP="002E4C35">
            <w:pPr>
              <w:pStyle w:val="TAH"/>
              <w:rPr>
                <w:ins w:id="487" w:author="LGE" w:date="2024-02-15T11:24:00Z"/>
              </w:rPr>
            </w:pPr>
          </w:p>
        </w:tc>
        <w:tc>
          <w:tcPr>
            <w:tcW w:w="1758" w:type="dxa"/>
            <w:tcBorders>
              <w:left w:val="single" w:sz="4" w:space="0" w:color="auto"/>
            </w:tcBorders>
          </w:tcPr>
          <w:p w14:paraId="5B599B43" w14:textId="77777777" w:rsidR="00077BEE" w:rsidRPr="00D70CD0" w:rsidRDefault="00077BEE" w:rsidP="002E4C35">
            <w:pPr>
              <w:pStyle w:val="TAH"/>
              <w:rPr>
                <w:ins w:id="488" w:author="LGE" w:date="2024-02-15T11:24:00Z"/>
                <w:rFonts w:eastAsiaTheme="minorEastAsia"/>
                <w:lang w:eastAsia="ko-KR"/>
              </w:rPr>
            </w:pPr>
            <w:ins w:id="489" w:author="LGE" w:date="2024-02-15T11:24:00Z">
              <w:r w:rsidRPr="00B159F1">
                <w:rPr>
                  <w:rFonts w:eastAsiaTheme="minorEastAsia" w:hint="eastAsia"/>
                  <w:lang w:eastAsia="ko-KR"/>
                </w:rPr>
                <w:t>Ou</w:t>
              </w:r>
              <w:r w:rsidRPr="00B159F1">
                <w:rPr>
                  <w:rFonts w:eastAsiaTheme="minorEastAsia"/>
                  <w:lang w:eastAsia="ko-KR"/>
                </w:rPr>
                <w:t>ter RB set configuration</w:t>
              </w:r>
            </w:ins>
          </w:p>
        </w:tc>
        <w:tc>
          <w:tcPr>
            <w:tcW w:w="1663" w:type="dxa"/>
          </w:tcPr>
          <w:p w14:paraId="17A64F5B" w14:textId="77777777" w:rsidR="00077BEE" w:rsidRPr="00D70CD0" w:rsidRDefault="00077BEE" w:rsidP="002E4C35">
            <w:pPr>
              <w:pStyle w:val="TAH"/>
              <w:rPr>
                <w:ins w:id="490" w:author="LGE" w:date="2024-02-15T11:24:00Z"/>
                <w:rFonts w:eastAsiaTheme="minorEastAsia"/>
                <w:lang w:eastAsia="ko-KR"/>
              </w:rPr>
            </w:pPr>
            <w:ins w:id="491" w:author="LGE" w:date="2024-02-15T11:24:00Z">
              <w:r w:rsidRPr="00B159F1">
                <w:rPr>
                  <w:rFonts w:eastAsiaTheme="minorEastAsia" w:hint="eastAsia"/>
                  <w:lang w:eastAsia="ko-KR"/>
                </w:rPr>
                <w:t>In</w:t>
              </w:r>
              <w:r w:rsidRPr="00B159F1">
                <w:rPr>
                  <w:rFonts w:eastAsiaTheme="minorEastAsia"/>
                  <w:lang w:eastAsia="ko-KR"/>
                </w:rPr>
                <w:t>ner RB set configuration</w:t>
              </w:r>
            </w:ins>
          </w:p>
        </w:tc>
        <w:tc>
          <w:tcPr>
            <w:tcW w:w="1580" w:type="dxa"/>
          </w:tcPr>
          <w:p w14:paraId="623F0CC1" w14:textId="77777777" w:rsidR="00077BEE" w:rsidRDefault="00077BEE" w:rsidP="002E4C35">
            <w:pPr>
              <w:pStyle w:val="TAH"/>
              <w:rPr>
                <w:ins w:id="492" w:author="LGE" w:date="2024-02-15T11:24:00Z"/>
                <w:rFonts w:eastAsiaTheme="minorEastAsia"/>
                <w:lang w:eastAsia="ko-KR"/>
              </w:rPr>
            </w:pPr>
            <w:ins w:id="493" w:author="LGE" w:date="2024-02-15T11:24:00Z">
              <w:r w:rsidRPr="00B159F1">
                <w:rPr>
                  <w:rFonts w:eastAsiaTheme="minorEastAsia" w:hint="eastAsia"/>
                  <w:lang w:eastAsia="ko-KR"/>
                </w:rPr>
                <w:t>Ou</w:t>
              </w:r>
              <w:r w:rsidRPr="00B159F1">
                <w:rPr>
                  <w:rFonts w:eastAsiaTheme="minorEastAsia"/>
                  <w:lang w:eastAsia="ko-KR"/>
                </w:rPr>
                <w:t>ter RB set configuration</w:t>
              </w:r>
            </w:ins>
          </w:p>
        </w:tc>
        <w:tc>
          <w:tcPr>
            <w:tcW w:w="1701" w:type="dxa"/>
          </w:tcPr>
          <w:p w14:paraId="27D938E2" w14:textId="77777777" w:rsidR="00077BEE" w:rsidRDefault="00077BEE" w:rsidP="002E4C35">
            <w:pPr>
              <w:pStyle w:val="TAH"/>
              <w:rPr>
                <w:ins w:id="494" w:author="LGE" w:date="2024-02-15T11:24:00Z"/>
                <w:rFonts w:eastAsiaTheme="minorEastAsia"/>
                <w:lang w:eastAsia="ko-KR"/>
              </w:rPr>
            </w:pPr>
            <w:ins w:id="495" w:author="LGE" w:date="2024-02-15T11:24:00Z">
              <w:r w:rsidRPr="00B159F1">
                <w:rPr>
                  <w:rFonts w:eastAsiaTheme="minorEastAsia" w:hint="eastAsia"/>
                  <w:lang w:eastAsia="ko-KR"/>
                </w:rPr>
                <w:t>In</w:t>
              </w:r>
              <w:r w:rsidRPr="00B159F1">
                <w:rPr>
                  <w:rFonts w:eastAsiaTheme="minorEastAsia"/>
                  <w:lang w:eastAsia="ko-KR"/>
                </w:rPr>
                <w:t>ner RB set configuration</w:t>
              </w:r>
            </w:ins>
          </w:p>
        </w:tc>
      </w:tr>
      <w:tr w:rsidR="00077BEE" w14:paraId="66F6F4E4" w14:textId="77777777" w:rsidTr="002E4C35">
        <w:trPr>
          <w:trHeight w:val="237"/>
          <w:jc w:val="center"/>
          <w:ins w:id="496" w:author="LGE" w:date="2024-02-15T11:24:00Z"/>
        </w:trPr>
        <w:tc>
          <w:tcPr>
            <w:tcW w:w="2192" w:type="dxa"/>
            <w:tcBorders>
              <w:top w:val="single" w:sz="4" w:space="0" w:color="auto"/>
              <w:left w:val="single" w:sz="4" w:space="0" w:color="auto"/>
              <w:bottom w:val="single" w:sz="4" w:space="0" w:color="auto"/>
              <w:right w:val="single" w:sz="4" w:space="0" w:color="auto"/>
            </w:tcBorders>
            <w:shd w:val="clear" w:color="auto" w:fill="auto"/>
          </w:tcPr>
          <w:p w14:paraId="5697EBFE" w14:textId="77777777" w:rsidR="00077BEE" w:rsidRPr="00A1115A" w:rsidRDefault="00077BEE" w:rsidP="002E4C35">
            <w:pPr>
              <w:pStyle w:val="TAH"/>
              <w:rPr>
                <w:ins w:id="497" w:author="LGE" w:date="2024-02-15T11:24:00Z"/>
              </w:rPr>
            </w:pPr>
            <w:ins w:id="498" w:author="LGE" w:date="2024-02-15T11:24:00Z">
              <w:r>
                <w:rPr>
                  <w:b w:val="0"/>
                  <w:bCs/>
                  <w:szCs w:val="18"/>
                </w:rPr>
                <w:t>Contiguous/Non-contiguous sub-band RB sets</w:t>
              </w:r>
            </w:ins>
          </w:p>
        </w:tc>
        <w:tc>
          <w:tcPr>
            <w:tcW w:w="1758" w:type="dxa"/>
            <w:tcBorders>
              <w:left w:val="single" w:sz="4" w:space="0" w:color="auto"/>
            </w:tcBorders>
            <w:vAlign w:val="center"/>
          </w:tcPr>
          <w:p w14:paraId="1D45636A" w14:textId="0496A4B5" w:rsidR="00077BEE" w:rsidRPr="00077BEE" w:rsidRDefault="00077BEE" w:rsidP="002E4C35">
            <w:pPr>
              <w:pStyle w:val="TAH"/>
              <w:rPr>
                <w:ins w:id="499" w:author="LGE" w:date="2024-02-15T11:24:00Z"/>
                <w:b w:val="0"/>
                <w:bCs/>
                <w:szCs w:val="18"/>
              </w:rPr>
            </w:pPr>
            <w:ins w:id="500" w:author="LGE" w:date="2024-02-15T11:26:00Z">
              <w:r w:rsidRPr="00077BEE">
                <w:rPr>
                  <w:rFonts w:eastAsiaTheme="minorEastAsia" w:cs="Arial"/>
                  <w:b w:val="0"/>
                </w:rPr>
                <w:t xml:space="preserve">≤ </w:t>
              </w:r>
            </w:ins>
            <w:ins w:id="501" w:author="LGE" w:date="2024-02-15T11:24:00Z">
              <w:r w:rsidRPr="00077BEE">
                <w:rPr>
                  <w:b w:val="0"/>
                  <w:bCs/>
                  <w:szCs w:val="18"/>
                </w:rPr>
                <w:t>36.0</w:t>
              </w:r>
            </w:ins>
          </w:p>
        </w:tc>
        <w:tc>
          <w:tcPr>
            <w:tcW w:w="1663" w:type="dxa"/>
            <w:vAlign w:val="center"/>
          </w:tcPr>
          <w:p w14:paraId="0A03A1D1" w14:textId="22396ECD" w:rsidR="00077BEE" w:rsidRPr="00077BEE" w:rsidRDefault="00077BEE" w:rsidP="002E4C35">
            <w:pPr>
              <w:pStyle w:val="TAH"/>
              <w:rPr>
                <w:ins w:id="502" w:author="LGE" w:date="2024-02-15T11:24:00Z"/>
                <w:b w:val="0"/>
                <w:bCs/>
                <w:szCs w:val="18"/>
              </w:rPr>
            </w:pPr>
            <w:ins w:id="503" w:author="LGE" w:date="2024-02-15T11:26:00Z">
              <w:r w:rsidRPr="00077BEE">
                <w:rPr>
                  <w:rFonts w:eastAsiaTheme="minorEastAsia" w:cs="Arial"/>
                  <w:b w:val="0"/>
                </w:rPr>
                <w:t xml:space="preserve">≤ </w:t>
              </w:r>
            </w:ins>
            <w:ins w:id="504" w:author="LGE" w:date="2024-02-15T11:24:00Z">
              <w:r w:rsidRPr="00077BEE">
                <w:rPr>
                  <w:b w:val="0"/>
                  <w:bCs/>
                  <w:szCs w:val="18"/>
                </w:rPr>
                <w:t>16.0</w:t>
              </w:r>
            </w:ins>
          </w:p>
        </w:tc>
        <w:tc>
          <w:tcPr>
            <w:tcW w:w="1580" w:type="dxa"/>
            <w:vAlign w:val="center"/>
          </w:tcPr>
          <w:p w14:paraId="48638D44" w14:textId="105C670C" w:rsidR="00077BEE" w:rsidRPr="00077BEE" w:rsidRDefault="00077BEE" w:rsidP="002E4C35">
            <w:pPr>
              <w:pStyle w:val="TAH"/>
              <w:rPr>
                <w:ins w:id="505" w:author="LGE" w:date="2024-02-15T11:24:00Z"/>
                <w:b w:val="0"/>
                <w:bCs/>
                <w:szCs w:val="18"/>
              </w:rPr>
            </w:pPr>
            <w:ins w:id="506" w:author="LGE" w:date="2024-02-15T11:26:00Z">
              <w:r w:rsidRPr="00077BEE">
                <w:rPr>
                  <w:rFonts w:eastAsiaTheme="minorEastAsia" w:cs="Arial"/>
                  <w:b w:val="0"/>
                </w:rPr>
                <w:t xml:space="preserve">≤ </w:t>
              </w:r>
            </w:ins>
            <w:ins w:id="507" w:author="LGE" w:date="2024-02-15T11:24:00Z">
              <w:r w:rsidRPr="00077BEE">
                <w:rPr>
                  <w:b w:val="0"/>
                  <w:bCs/>
                  <w:szCs w:val="18"/>
                </w:rPr>
                <w:t>15.5</w:t>
              </w:r>
            </w:ins>
          </w:p>
        </w:tc>
        <w:tc>
          <w:tcPr>
            <w:tcW w:w="1701" w:type="dxa"/>
            <w:vAlign w:val="center"/>
          </w:tcPr>
          <w:p w14:paraId="2E2F4857" w14:textId="43E9F028" w:rsidR="00077BEE" w:rsidRPr="00077BEE" w:rsidRDefault="00077BEE" w:rsidP="002E4C35">
            <w:pPr>
              <w:pStyle w:val="TAH"/>
              <w:rPr>
                <w:ins w:id="508" w:author="LGE" w:date="2024-02-15T11:24:00Z"/>
                <w:b w:val="0"/>
                <w:bCs/>
                <w:szCs w:val="18"/>
              </w:rPr>
            </w:pPr>
            <w:ins w:id="509" w:author="LGE" w:date="2024-02-15T11:26:00Z">
              <w:r w:rsidRPr="00077BEE">
                <w:rPr>
                  <w:rFonts w:eastAsiaTheme="minorEastAsia" w:cs="Arial"/>
                  <w:b w:val="0"/>
                </w:rPr>
                <w:t xml:space="preserve">≤ </w:t>
              </w:r>
            </w:ins>
            <w:ins w:id="510" w:author="LGE" w:date="2024-02-15T11:24:00Z">
              <w:r w:rsidRPr="00077BEE">
                <w:rPr>
                  <w:b w:val="0"/>
                  <w:bCs/>
                  <w:szCs w:val="18"/>
                </w:rPr>
                <w:t>12.5</w:t>
              </w:r>
            </w:ins>
          </w:p>
        </w:tc>
      </w:tr>
      <w:tr w:rsidR="00077BEE" w14:paraId="35B89AB5" w14:textId="77777777" w:rsidTr="002E4C35">
        <w:trPr>
          <w:trHeight w:val="237"/>
          <w:jc w:val="center"/>
          <w:ins w:id="511" w:author="LGE" w:date="2024-02-15T11:24:00Z"/>
        </w:trPr>
        <w:tc>
          <w:tcPr>
            <w:tcW w:w="8894" w:type="dxa"/>
            <w:gridSpan w:val="5"/>
            <w:tcBorders>
              <w:top w:val="single" w:sz="4" w:space="0" w:color="auto"/>
              <w:left w:val="single" w:sz="4" w:space="0" w:color="auto"/>
              <w:bottom w:val="single" w:sz="4" w:space="0" w:color="auto"/>
            </w:tcBorders>
            <w:shd w:val="clear" w:color="auto" w:fill="auto"/>
          </w:tcPr>
          <w:p w14:paraId="2B1DAD04" w14:textId="77777777" w:rsidR="00077BEE" w:rsidRPr="005C38E7" w:rsidRDefault="00077BEE" w:rsidP="002E4C35">
            <w:pPr>
              <w:pStyle w:val="TAN"/>
              <w:rPr>
                <w:ins w:id="512" w:author="LGE" w:date="2024-02-15T11:24:00Z"/>
              </w:rPr>
            </w:pPr>
            <w:ins w:id="513" w:author="LGE" w:date="2024-02-15T11:24:00Z">
              <w:r w:rsidRPr="005C38E7">
                <w:t>NOTE 1: The A-MPR shall apply to all SCS in all active 20 MHz sub-bands contiguously or non-contiguously allocated in the channel.</w:t>
              </w:r>
            </w:ins>
          </w:p>
          <w:p w14:paraId="2C83324B" w14:textId="77777777" w:rsidR="00077BEE" w:rsidRPr="005C38E7" w:rsidRDefault="00077BEE" w:rsidP="002E4C35">
            <w:pPr>
              <w:pStyle w:val="TAN"/>
              <w:rPr>
                <w:ins w:id="514" w:author="LGE" w:date="2024-02-15T11:24:00Z"/>
              </w:rPr>
            </w:pPr>
            <w:ins w:id="515" w:author="LGE" w:date="2024-02-15T11:24:00Z">
              <w:r w:rsidRPr="005C38E7">
                <w:t xml:space="preserve">NOTE 2: Applicable for 20 MHz channels </w:t>
              </w:r>
              <w:proofErr w:type="spellStart"/>
              <w:r w:rsidRPr="005C38E7">
                <w:t>centered</w:t>
              </w:r>
              <w:proofErr w:type="spellEnd"/>
              <w:r w:rsidRPr="005C38E7">
                <w:t xml:space="preserve"> at the nearest NR-ARFCN corresponding to 5160, 5340, and 5480 MHz, 40 MHz channels </w:t>
              </w:r>
              <w:proofErr w:type="spellStart"/>
              <w:r w:rsidRPr="005C38E7">
                <w:t>centered</w:t>
              </w:r>
              <w:proofErr w:type="spellEnd"/>
              <w:r w:rsidRPr="005C38E7">
                <w:t xml:space="preserve"> at the nearest NR-ARFCN corresponding to 5170, 5190, 5310, 5330, 5490, and 5510 MHz, 60 MHz channels </w:t>
              </w:r>
              <w:proofErr w:type="spellStart"/>
              <w:r w:rsidRPr="005C38E7">
                <w:t>centered</w:t>
              </w:r>
              <w:proofErr w:type="spellEnd"/>
              <w:r w:rsidRPr="005C38E7">
                <w:t xml:space="preserve"> at the nearest NR-ARFCN corresponding to 5180, 5200, 5300, 5320, 5500, and 5520 MHz, and 80 MHz channels </w:t>
              </w:r>
              <w:proofErr w:type="spellStart"/>
              <w:r w:rsidRPr="005C38E7">
                <w:t>centered</w:t>
              </w:r>
              <w:proofErr w:type="spellEnd"/>
              <w:r w:rsidRPr="005C38E7">
                <w:t xml:space="preserve"> at the nearest NR-ARFCN corresponding to 5190, 5210, 5290, 5310, 5510, and 5530 </w:t>
              </w:r>
              <w:proofErr w:type="spellStart"/>
              <w:r w:rsidRPr="005C38E7">
                <w:t>MHz.</w:t>
              </w:r>
              <w:proofErr w:type="spellEnd"/>
            </w:ins>
          </w:p>
          <w:p w14:paraId="402D37CB" w14:textId="77777777" w:rsidR="00077BEE" w:rsidRPr="005C38E7" w:rsidRDefault="00077BEE" w:rsidP="002E4C35">
            <w:pPr>
              <w:pStyle w:val="TAN"/>
              <w:rPr>
                <w:ins w:id="516" w:author="LGE" w:date="2024-02-15T11:24:00Z"/>
              </w:rPr>
            </w:pPr>
            <w:ins w:id="517" w:author="LGE" w:date="2024-02-15T11:24:00Z">
              <w:r w:rsidRPr="005C38E7">
                <w:t>NOTE 3: Applicable for all valid channels other than those enumerated under NOTE 2.</w:t>
              </w:r>
            </w:ins>
          </w:p>
          <w:p w14:paraId="21C24AB4" w14:textId="77777777" w:rsidR="00077BEE" w:rsidRDefault="00077BEE" w:rsidP="002E4C35">
            <w:pPr>
              <w:pStyle w:val="TAN"/>
              <w:rPr>
                <w:ins w:id="518" w:author="LGE" w:date="2024-02-15T11:24:00Z"/>
                <w:b/>
                <w:bCs/>
                <w:szCs w:val="18"/>
              </w:rPr>
            </w:pPr>
            <w:ins w:id="519" w:author="LGE" w:date="2024-02-15T11:24:00Z">
              <w:r w:rsidRPr="005C38E7">
                <w:t>NOTE 4: In current release larger CBW than 80MHz are not applicable for this network signalling.</w:t>
              </w:r>
            </w:ins>
          </w:p>
        </w:tc>
      </w:tr>
    </w:tbl>
    <w:p w14:paraId="64DB5598" w14:textId="77777777" w:rsidR="00077BEE" w:rsidRPr="00B159F1" w:rsidRDefault="00077BEE" w:rsidP="00077BEE">
      <w:pPr>
        <w:rPr>
          <w:ins w:id="520" w:author="LGE" w:date="2024-02-15T11:20:00Z"/>
          <w:lang w:eastAsia="ko-KR"/>
        </w:rPr>
      </w:pPr>
    </w:p>
    <w:p w14:paraId="4D6F8A73" w14:textId="28A9AADC" w:rsidR="00077BEE" w:rsidRDefault="00077BEE" w:rsidP="00077BEE">
      <w:pPr>
        <w:rPr>
          <w:ins w:id="521" w:author="LGE" w:date="2024-02-15T11:27:00Z"/>
        </w:rPr>
      </w:pPr>
      <w:ins w:id="522" w:author="LGE" w:date="2024-02-15T11:20:00Z">
        <w:r w:rsidRPr="00B159F1">
          <w:rPr>
            <w:rFonts w:hint="eastAsia"/>
            <w:lang w:eastAsia="ko-KR"/>
          </w:rPr>
          <w:t xml:space="preserve">For </w:t>
        </w:r>
        <w:r w:rsidRPr="00B159F1">
          <w:rPr>
            <w:lang w:eastAsia="ko-KR"/>
          </w:rPr>
          <w:t xml:space="preserve">S-SSB transmission, </w:t>
        </w:r>
        <w:r w:rsidRPr="00B159F1">
          <w:t>the allowed A-MPR is specified in Table 6.2E.3F.</w:t>
        </w:r>
      </w:ins>
      <w:ins w:id="523" w:author="LGE" w:date="2024-02-15T11:27:00Z">
        <w:r w:rsidR="00FA1832">
          <w:t>9</w:t>
        </w:r>
      </w:ins>
      <w:ins w:id="524" w:author="LGE" w:date="2024-02-15T11:20:00Z">
        <w:r w:rsidRPr="00B159F1">
          <w:t>-3</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4B1F3CA3" w14:textId="1A9CC37A" w:rsidR="00077BEE" w:rsidRDefault="00077BEE" w:rsidP="00077BEE">
      <w:pPr>
        <w:pStyle w:val="TH"/>
        <w:rPr>
          <w:ins w:id="525" w:author="LGE" w:date="2024-02-15T11:28:00Z"/>
        </w:rPr>
      </w:pPr>
      <w:ins w:id="526" w:author="LGE" w:date="2024-02-15T11:20:00Z">
        <w:r w:rsidRPr="00B159F1">
          <w:lastRenderedPageBreak/>
          <w:t>Table 6.2E.3F.</w:t>
        </w:r>
      </w:ins>
      <w:ins w:id="527" w:author="LGE" w:date="2024-02-15T11:27:00Z">
        <w:r w:rsidR="00FA1832">
          <w:t>9</w:t>
        </w:r>
      </w:ins>
      <w:ins w:id="528" w:author="LGE" w:date="2024-02-15T11:20:00Z">
        <w:r w:rsidRPr="00B159F1">
          <w:t>-3</w:t>
        </w:r>
        <w:r>
          <w:t>:</w:t>
        </w:r>
        <w:r w:rsidRPr="00B159F1">
          <w:t xml:space="preserve"> A-MPR for NS_</w:t>
        </w:r>
      </w:ins>
      <w:ins w:id="529" w:author="LGE" w:date="2024-02-15T11:27:00Z">
        <w:r w:rsidR="00FA1832">
          <w:t>30</w:t>
        </w:r>
      </w:ins>
      <w:ins w:id="530" w:author="LGE" w:date="2024-02-15T11:20:00Z">
        <w:r w:rsidRPr="00B159F1">
          <w:t xml:space="preserve"> for S-SSB transmission for NR SL-U UE power class 5</w:t>
        </w:r>
      </w:ins>
    </w:p>
    <w:tbl>
      <w:tblPr>
        <w:tblStyle w:val="TableGrid"/>
        <w:tblW w:w="0" w:type="auto"/>
        <w:jc w:val="center"/>
        <w:tblLook w:val="04A0" w:firstRow="1" w:lastRow="0" w:firstColumn="1" w:lastColumn="0" w:noHBand="0" w:noVBand="1"/>
      </w:tblPr>
      <w:tblGrid>
        <w:gridCol w:w="2239"/>
        <w:gridCol w:w="1067"/>
        <w:gridCol w:w="887"/>
        <w:gridCol w:w="993"/>
        <w:gridCol w:w="957"/>
        <w:gridCol w:w="879"/>
        <w:gridCol w:w="864"/>
        <w:gridCol w:w="896"/>
        <w:gridCol w:w="847"/>
      </w:tblGrid>
      <w:tr w:rsidR="00FA1832" w:rsidRPr="00A1115A" w14:paraId="73B22A0F" w14:textId="77777777" w:rsidTr="002E4C35">
        <w:trPr>
          <w:trHeight w:val="237"/>
          <w:jc w:val="center"/>
          <w:ins w:id="531" w:author="LGE" w:date="2024-02-15T11:28:00Z"/>
        </w:trPr>
        <w:tc>
          <w:tcPr>
            <w:tcW w:w="2448" w:type="dxa"/>
            <w:vMerge w:val="restart"/>
            <w:shd w:val="clear" w:color="auto" w:fill="auto"/>
          </w:tcPr>
          <w:p w14:paraId="5607D932" w14:textId="77777777" w:rsidR="00FA1832" w:rsidRPr="00A1115A" w:rsidRDefault="00FA1832" w:rsidP="002E4C35">
            <w:pPr>
              <w:pStyle w:val="TAH"/>
              <w:rPr>
                <w:ins w:id="532" w:author="LGE" w:date="2024-02-15T11:28:00Z"/>
              </w:rPr>
            </w:pPr>
          </w:p>
        </w:tc>
        <w:tc>
          <w:tcPr>
            <w:tcW w:w="4272" w:type="dxa"/>
            <w:gridSpan w:val="4"/>
          </w:tcPr>
          <w:p w14:paraId="062442A9" w14:textId="77777777" w:rsidR="00FA1832" w:rsidRPr="00A1115A" w:rsidRDefault="00FA1832" w:rsidP="002E4C35">
            <w:pPr>
              <w:pStyle w:val="TAH"/>
              <w:ind w:firstLineChars="200" w:firstLine="360"/>
              <w:rPr>
                <w:ins w:id="533" w:author="LGE" w:date="2024-02-15T11:28:00Z"/>
              </w:rPr>
            </w:pPr>
            <w:ins w:id="534" w:author="LGE" w:date="2024-02-15T11:28:00Z">
              <w:r w:rsidRPr="00B159F1">
                <w:rPr>
                  <w:rFonts w:eastAsiaTheme="minorEastAsia"/>
                </w:rPr>
                <w:t>RB Allocation</w:t>
              </w:r>
              <w:r w:rsidRPr="00570923">
                <w:rPr>
                  <w:rFonts w:eastAsiaTheme="minorEastAsia"/>
                  <w:vertAlign w:val="superscript"/>
                </w:rPr>
                <w:t>2</w:t>
              </w:r>
            </w:ins>
          </w:p>
        </w:tc>
        <w:tc>
          <w:tcPr>
            <w:tcW w:w="3736" w:type="dxa"/>
            <w:gridSpan w:val="4"/>
          </w:tcPr>
          <w:p w14:paraId="381E0BA9" w14:textId="77777777" w:rsidR="00FA1832" w:rsidRPr="00A1115A" w:rsidRDefault="00FA1832" w:rsidP="002E4C35">
            <w:pPr>
              <w:pStyle w:val="TAH"/>
              <w:ind w:firstLineChars="200" w:firstLine="360"/>
              <w:rPr>
                <w:ins w:id="535" w:author="LGE" w:date="2024-02-15T11:28:00Z"/>
              </w:rPr>
            </w:pPr>
            <w:ins w:id="536" w:author="LGE" w:date="2024-02-15T11:28:00Z">
              <w:r w:rsidRPr="00B159F1">
                <w:rPr>
                  <w:rFonts w:eastAsiaTheme="minorEastAsia"/>
                </w:rPr>
                <w:t>RB Allocation</w:t>
              </w:r>
              <w:r w:rsidRPr="00570923">
                <w:rPr>
                  <w:rFonts w:eastAsiaTheme="minorEastAsia"/>
                  <w:vertAlign w:val="superscript"/>
                </w:rPr>
                <w:t>3</w:t>
              </w:r>
            </w:ins>
          </w:p>
        </w:tc>
      </w:tr>
      <w:tr w:rsidR="00FA1832" w:rsidRPr="00D70CD0" w14:paraId="1C9D2CFF" w14:textId="77777777" w:rsidTr="002E4C35">
        <w:trPr>
          <w:trHeight w:val="237"/>
          <w:jc w:val="center"/>
          <w:ins w:id="537" w:author="LGE" w:date="2024-02-15T11:28:00Z"/>
        </w:trPr>
        <w:tc>
          <w:tcPr>
            <w:tcW w:w="2448" w:type="dxa"/>
            <w:vMerge/>
            <w:shd w:val="clear" w:color="auto" w:fill="auto"/>
          </w:tcPr>
          <w:p w14:paraId="15046F39" w14:textId="77777777" w:rsidR="00FA1832" w:rsidRPr="00A1115A" w:rsidRDefault="00FA1832" w:rsidP="002E4C35">
            <w:pPr>
              <w:pStyle w:val="TAH"/>
              <w:rPr>
                <w:ins w:id="538" w:author="LGE" w:date="2024-02-15T11:28:00Z"/>
              </w:rPr>
            </w:pPr>
          </w:p>
        </w:tc>
        <w:tc>
          <w:tcPr>
            <w:tcW w:w="2128" w:type="dxa"/>
            <w:gridSpan w:val="2"/>
          </w:tcPr>
          <w:p w14:paraId="662B953A" w14:textId="77777777" w:rsidR="00FA1832" w:rsidRPr="00D70CD0" w:rsidRDefault="00FA1832" w:rsidP="002E4C35">
            <w:pPr>
              <w:pStyle w:val="TAH"/>
              <w:rPr>
                <w:ins w:id="539" w:author="LGE" w:date="2024-02-15T11:28:00Z"/>
                <w:rFonts w:eastAsiaTheme="minorEastAsia"/>
                <w:lang w:eastAsia="ko-KR"/>
              </w:rPr>
            </w:pPr>
            <w:ins w:id="540" w:author="LGE" w:date="2024-02-15T11:28:00Z">
              <w:r>
                <w:rPr>
                  <w:rFonts w:eastAsiaTheme="minorEastAsia" w:hint="eastAsia"/>
                  <w:lang w:eastAsia="ko-KR"/>
                </w:rPr>
                <w:t>Ou</w:t>
              </w:r>
              <w:r>
                <w:rPr>
                  <w:rFonts w:eastAsiaTheme="minorEastAsia"/>
                  <w:lang w:eastAsia="ko-KR"/>
                </w:rPr>
                <w:t>ter RB set configuration</w:t>
              </w:r>
            </w:ins>
          </w:p>
        </w:tc>
        <w:tc>
          <w:tcPr>
            <w:tcW w:w="2144" w:type="dxa"/>
            <w:gridSpan w:val="2"/>
          </w:tcPr>
          <w:p w14:paraId="3108C2C4" w14:textId="77777777" w:rsidR="00FA1832" w:rsidRPr="00D70CD0" w:rsidRDefault="00FA1832" w:rsidP="002E4C35">
            <w:pPr>
              <w:pStyle w:val="TAH"/>
              <w:rPr>
                <w:ins w:id="541" w:author="LGE" w:date="2024-02-15T11:28:00Z"/>
                <w:rFonts w:eastAsiaTheme="minorEastAsia"/>
                <w:lang w:eastAsia="ko-KR"/>
              </w:rPr>
            </w:pPr>
            <w:ins w:id="542" w:author="LGE" w:date="2024-02-15T11:28:00Z">
              <w:r>
                <w:rPr>
                  <w:rFonts w:eastAsiaTheme="minorEastAsia" w:hint="eastAsia"/>
                  <w:lang w:eastAsia="ko-KR"/>
                </w:rPr>
                <w:t>In</w:t>
              </w:r>
              <w:r>
                <w:rPr>
                  <w:rFonts w:eastAsiaTheme="minorEastAsia"/>
                  <w:lang w:eastAsia="ko-KR"/>
                </w:rPr>
                <w:t>ner RB set configuration</w:t>
              </w:r>
            </w:ins>
          </w:p>
        </w:tc>
        <w:tc>
          <w:tcPr>
            <w:tcW w:w="1868" w:type="dxa"/>
            <w:gridSpan w:val="2"/>
          </w:tcPr>
          <w:p w14:paraId="382493DF" w14:textId="77777777" w:rsidR="00FA1832" w:rsidRDefault="00FA1832" w:rsidP="002E4C35">
            <w:pPr>
              <w:pStyle w:val="TAH"/>
              <w:rPr>
                <w:ins w:id="543" w:author="LGE" w:date="2024-02-15T11:28:00Z"/>
                <w:rFonts w:eastAsiaTheme="minorEastAsia"/>
                <w:lang w:eastAsia="ko-KR"/>
              </w:rPr>
            </w:pPr>
            <w:ins w:id="544" w:author="LGE" w:date="2024-02-15T11:28:00Z">
              <w:r>
                <w:rPr>
                  <w:rFonts w:eastAsiaTheme="minorEastAsia" w:hint="eastAsia"/>
                  <w:lang w:eastAsia="ko-KR"/>
                </w:rPr>
                <w:t>Ou</w:t>
              </w:r>
              <w:r>
                <w:rPr>
                  <w:rFonts w:eastAsiaTheme="minorEastAsia"/>
                  <w:lang w:eastAsia="ko-KR"/>
                </w:rPr>
                <w:t>ter RB set configuration</w:t>
              </w:r>
            </w:ins>
          </w:p>
        </w:tc>
        <w:tc>
          <w:tcPr>
            <w:tcW w:w="1868" w:type="dxa"/>
            <w:gridSpan w:val="2"/>
          </w:tcPr>
          <w:p w14:paraId="6E49B477" w14:textId="77777777" w:rsidR="00FA1832" w:rsidRDefault="00FA1832" w:rsidP="002E4C35">
            <w:pPr>
              <w:pStyle w:val="TAH"/>
              <w:rPr>
                <w:ins w:id="545" w:author="LGE" w:date="2024-02-15T11:28:00Z"/>
                <w:rFonts w:eastAsiaTheme="minorEastAsia"/>
                <w:lang w:eastAsia="ko-KR"/>
              </w:rPr>
            </w:pPr>
            <w:ins w:id="546" w:author="LGE" w:date="2024-02-15T11:28:00Z">
              <w:r>
                <w:rPr>
                  <w:rFonts w:eastAsiaTheme="minorEastAsia" w:hint="eastAsia"/>
                  <w:lang w:eastAsia="ko-KR"/>
                </w:rPr>
                <w:t>In</w:t>
              </w:r>
              <w:r>
                <w:rPr>
                  <w:rFonts w:eastAsiaTheme="minorEastAsia"/>
                  <w:lang w:eastAsia="ko-KR"/>
                </w:rPr>
                <w:t>ner RB set configuration</w:t>
              </w:r>
            </w:ins>
          </w:p>
        </w:tc>
      </w:tr>
      <w:tr w:rsidR="00FA1832" w:rsidRPr="00D70CD0" w14:paraId="7062B5DC" w14:textId="77777777" w:rsidTr="002E4C35">
        <w:trPr>
          <w:trHeight w:val="237"/>
          <w:jc w:val="center"/>
          <w:ins w:id="547" w:author="LGE" w:date="2024-02-15T11:28:00Z"/>
        </w:trPr>
        <w:tc>
          <w:tcPr>
            <w:tcW w:w="2448" w:type="dxa"/>
            <w:shd w:val="clear" w:color="auto" w:fill="auto"/>
          </w:tcPr>
          <w:p w14:paraId="54D3FE8A" w14:textId="77777777" w:rsidR="00FA1832" w:rsidRPr="00625CE6" w:rsidRDefault="00FA1832" w:rsidP="002E4C35">
            <w:pPr>
              <w:pStyle w:val="TAH"/>
              <w:rPr>
                <w:ins w:id="548" w:author="LGE" w:date="2024-02-15T11:28:00Z"/>
                <w:rFonts w:eastAsiaTheme="minorEastAsia"/>
                <w:lang w:eastAsia="ko-KR"/>
              </w:rPr>
            </w:pPr>
            <w:ins w:id="549" w:author="LGE" w:date="2024-02-15T11:28: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1135" w:type="dxa"/>
            <w:vAlign w:val="center"/>
          </w:tcPr>
          <w:p w14:paraId="63D8CE0B" w14:textId="77777777" w:rsidR="00FA1832" w:rsidRDefault="00FA1832" w:rsidP="002E4C35">
            <w:pPr>
              <w:pStyle w:val="TAH"/>
              <w:ind w:firstLineChars="300" w:firstLine="540"/>
              <w:jc w:val="both"/>
              <w:rPr>
                <w:ins w:id="550" w:author="LGE" w:date="2024-02-15T11:28:00Z"/>
                <w:rFonts w:eastAsiaTheme="minorEastAsia"/>
                <w:lang w:eastAsia="ko-KR"/>
              </w:rPr>
            </w:pPr>
            <w:ins w:id="551" w:author="LGE" w:date="2024-02-15T11:28:00Z">
              <w:r w:rsidRPr="00625CE6">
                <w:rPr>
                  <w:rFonts w:eastAsiaTheme="minorEastAsia"/>
                  <w:b w:val="0"/>
                  <w:lang w:eastAsia="ko-KR"/>
                </w:rPr>
                <w:t>&gt;</w:t>
              </w:r>
              <w:r>
                <w:rPr>
                  <w:rFonts w:eastAsiaTheme="minorEastAsia"/>
                  <w:lang w:eastAsia="ko-KR"/>
                </w:rPr>
                <w:t xml:space="preserve"> 2</w:t>
              </w:r>
            </w:ins>
          </w:p>
        </w:tc>
        <w:tc>
          <w:tcPr>
            <w:tcW w:w="993" w:type="dxa"/>
            <w:vAlign w:val="center"/>
          </w:tcPr>
          <w:p w14:paraId="0F657B01" w14:textId="77777777" w:rsidR="00FA1832" w:rsidRDefault="00FA1832" w:rsidP="002E4C35">
            <w:pPr>
              <w:pStyle w:val="TAH"/>
              <w:rPr>
                <w:ins w:id="552" w:author="LGE" w:date="2024-02-15T11:28:00Z"/>
                <w:rFonts w:eastAsiaTheme="minorEastAsia"/>
                <w:lang w:eastAsia="ko-KR"/>
              </w:rPr>
            </w:pPr>
            <w:ins w:id="553" w:author="LGE" w:date="2024-02-15T11:28:00Z">
              <w:r>
                <w:rPr>
                  <w:rFonts w:eastAsiaTheme="minorEastAsia" w:hint="eastAsia"/>
                  <w:lang w:eastAsia="ko-KR"/>
                </w:rPr>
                <w:t>2</w:t>
              </w:r>
            </w:ins>
          </w:p>
        </w:tc>
        <w:tc>
          <w:tcPr>
            <w:tcW w:w="1086" w:type="dxa"/>
            <w:vAlign w:val="center"/>
          </w:tcPr>
          <w:p w14:paraId="432C8445" w14:textId="77777777" w:rsidR="00FA1832" w:rsidRDefault="00FA1832" w:rsidP="002E4C35">
            <w:pPr>
              <w:pStyle w:val="TAH"/>
              <w:rPr>
                <w:ins w:id="554" w:author="LGE" w:date="2024-02-15T11:28:00Z"/>
                <w:rFonts w:eastAsiaTheme="minorEastAsia"/>
                <w:lang w:eastAsia="ko-KR"/>
              </w:rPr>
            </w:pPr>
            <w:ins w:id="555" w:author="LGE" w:date="2024-02-15T11:28:00Z">
              <w:r w:rsidRPr="00625CE6">
                <w:rPr>
                  <w:rFonts w:eastAsiaTheme="minorEastAsia"/>
                  <w:b w:val="0"/>
                  <w:lang w:eastAsia="ko-KR"/>
                </w:rPr>
                <w:t>&gt;</w:t>
              </w:r>
              <w:r>
                <w:rPr>
                  <w:rFonts w:eastAsiaTheme="minorEastAsia"/>
                  <w:lang w:eastAsia="ko-KR"/>
                </w:rPr>
                <w:t xml:space="preserve"> 2</w:t>
              </w:r>
            </w:ins>
          </w:p>
        </w:tc>
        <w:tc>
          <w:tcPr>
            <w:tcW w:w="1058" w:type="dxa"/>
            <w:vAlign w:val="center"/>
          </w:tcPr>
          <w:p w14:paraId="1DDB19AB" w14:textId="77777777" w:rsidR="00FA1832" w:rsidRDefault="00FA1832" w:rsidP="002E4C35">
            <w:pPr>
              <w:pStyle w:val="TAH"/>
              <w:rPr>
                <w:ins w:id="556" w:author="LGE" w:date="2024-02-15T11:28:00Z"/>
                <w:rFonts w:eastAsiaTheme="minorEastAsia"/>
                <w:lang w:eastAsia="ko-KR"/>
              </w:rPr>
            </w:pPr>
            <w:ins w:id="557" w:author="LGE" w:date="2024-02-15T11:28:00Z">
              <w:r>
                <w:rPr>
                  <w:rFonts w:eastAsiaTheme="minorEastAsia" w:hint="eastAsia"/>
                  <w:lang w:eastAsia="ko-KR"/>
                </w:rPr>
                <w:t>2</w:t>
              </w:r>
            </w:ins>
          </w:p>
        </w:tc>
        <w:tc>
          <w:tcPr>
            <w:tcW w:w="934" w:type="dxa"/>
            <w:vAlign w:val="center"/>
          </w:tcPr>
          <w:p w14:paraId="79747D59" w14:textId="77777777" w:rsidR="00FA1832" w:rsidRDefault="00FA1832" w:rsidP="002E4C35">
            <w:pPr>
              <w:pStyle w:val="TAH"/>
              <w:rPr>
                <w:ins w:id="558" w:author="LGE" w:date="2024-02-15T11:28:00Z"/>
                <w:rFonts w:eastAsiaTheme="minorEastAsia"/>
                <w:lang w:eastAsia="ko-KR"/>
              </w:rPr>
            </w:pPr>
            <w:ins w:id="559" w:author="LGE" w:date="2024-02-15T11:28:00Z">
              <w:r w:rsidRPr="00625CE6">
                <w:rPr>
                  <w:rFonts w:eastAsiaTheme="minorEastAsia"/>
                  <w:b w:val="0"/>
                  <w:lang w:eastAsia="ko-KR"/>
                </w:rPr>
                <w:t>&gt;</w:t>
              </w:r>
              <w:r>
                <w:rPr>
                  <w:rFonts w:eastAsiaTheme="minorEastAsia"/>
                  <w:lang w:eastAsia="ko-KR"/>
                </w:rPr>
                <w:t xml:space="preserve"> 2</w:t>
              </w:r>
            </w:ins>
          </w:p>
        </w:tc>
        <w:tc>
          <w:tcPr>
            <w:tcW w:w="934" w:type="dxa"/>
            <w:vAlign w:val="center"/>
          </w:tcPr>
          <w:p w14:paraId="04F9C36F" w14:textId="77777777" w:rsidR="00FA1832" w:rsidRDefault="00FA1832" w:rsidP="002E4C35">
            <w:pPr>
              <w:pStyle w:val="TAH"/>
              <w:rPr>
                <w:ins w:id="560" w:author="LGE" w:date="2024-02-15T11:28:00Z"/>
                <w:rFonts w:eastAsiaTheme="minorEastAsia"/>
                <w:lang w:eastAsia="ko-KR"/>
              </w:rPr>
            </w:pPr>
            <w:ins w:id="561" w:author="LGE" w:date="2024-02-15T11:28:00Z">
              <w:r>
                <w:rPr>
                  <w:rFonts w:eastAsiaTheme="minorEastAsia" w:hint="eastAsia"/>
                  <w:lang w:eastAsia="ko-KR"/>
                </w:rPr>
                <w:t>2</w:t>
              </w:r>
            </w:ins>
          </w:p>
        </w:tc>
        <w:tc>
          <w:tcPr>
            <w:tcW w:w="934" w:type="dxa"/>
            <w:vAlign w:val="center"/>
          </w:tcPr>
          <w:p w14:paraId="7CCB35CA" w14:textId="77777777" w:rsidR="00FA1832" w:rsidRDefault="00FA1832" w:rsidP="002E4C35">
            <w:pPr>
              <w:pStyle w:val="TAH"/>
              <w:rPr>
                <w:ins w:id="562" w:author="LGE" w:date="2024-02-15T11:28:00Z"/>
                <w:rFonts w:eastAsiaTheme="minorEastAsia"/>
                <w:lang w:eastAsia="ko-KR"/>
              </w:rPr>
            </w:pPr>
            <w:ins w:id="563" w:author="LGE" w:date="2024-02-15T11:28:00Z">
              <w:r w:rsidRPr="00625CE6">
                <w:rPr>
                  <w:rFonts w:eastAsiaTheme="minorEastAsia"/>
                  <w:b w:val="0"/>
                  <w:lang w:eastAsia="ko-KR"/>
                </w:rPr>
                <w:t>&gt;</w:t>
              </w:r>
              <w:r>
                <w:rPr>
                  <w:rFonts w:eastAsiaTheme="minorEastAsia"/>
                  <w:lang w:eastAsia="ko-KR"/>
                </w:rPr>
                <w:t xml:space="preserve"> 2</w:t>
              </w:r>
            </w:ins>
          </w:p>
        </w:tc>
        <w:tc>
          <w:tcPr>
            <w:tcW w:w="934" w:type="dxa"/>
            <w:vAlign w:val="center"/>
          </w:tcPr>
          <w:p w14:paraId="1ADB76A1" w14:textId="77777777" w:rsidR="00FA1832" w:rsidRDefault="00FA1832" w:rsidP="002E4C35">
            <w:pPr>
              <w:pStyle w:val="TAH"/>
              <w:rPr>
                <w:ins w:id="564" w:author="LGE" w:date="2024-02-15T11:28:00Z"/>
                <w:rFonts w:eastAsiaTheme="minorEastAsia"/>
                <w:lang w:eastAsia="ko-KR"/>
              </w:rPr>
            </w:pPr>
            <w:ins w:id="565" w:author="LGE" w:date="2024-02-15T11:28:00Z">
              <w:r>
                <w:rPr>
                  <w:rFonts w:eastAsiaTheme="minorEastAsia" w:hint="eastAsia"/>
                  <w:lang w:eastAsia="ko-KR"/>
                </w:rPr>
                <w:t>2</w:t>
              </w:r>
            </w:ins>
          </w:p>
        </w:tc>
      </w:tr>
      <w:tr w:rsidR="00FA1832" w:rsidRPr="00D70CD0" w14:paraId="7D051E5E" w14:textId="77777777" w:rsidTr="002E4C35">
        <w:trPr>
          <w:trHeight w:val="237"/>
          <w:jc w:val="center"/>
          <w:ins w:id="566" w:author="LGE" w:date="2024-02-15T11:28:00Z"/>
        </w:trPr>
        <w:tc>
          <w:tcPr>
            <w:tcW w:w="2448" w:type="dxa"/>
            <w:shd w:val="clear" w:color="auto" w:fill="auto"/>
          </w:tcPr>
          <w:p w14:paraId="15E79BAE" w14:textId="77777777" w:rsidR="00FA1832" w:rsidRPr="00A1115A" w:rsidRDefault="00FA1832" w:rsidP="002E4C35">
            <w:pPr>
              <w:pStyle w:val="TAH"/>
              <w:rPr>
                <w:ins w:id="567" w:author="LGE" w:date="2024-02-15T11:28:00Z"/>
              </w:rPr>
            </w:pPr>
            <w:ins w:id="568" w:author="LGE" w:date="2024-02-15T11:28:00Z">
              <w:r>
                <w:rPr>
                  <w:b w:val="0"/>
                  <w:bCs/>
                  <w:szCs w:val="18"/>
                </w:rPr>
                <w:t>Contiguous/ Non-contiguous sub-band RB sets</w:t>
              </w:r>
            </w:ins>
          </w:p>
        </w:tc>
        <w:tc>
          <w:tcPr>
            <w:tcW w:w="1135" w:type="dxa"/>
            <w:vAlign w:val="center"/>
          </w:tcPr>
          <w:p w14:paraId="714C2545" w14:textId="77777777" w:rsidR="00FA1832" w:rsidRPr="001D2962" w:rsidRDefault="00FA1832" w:rsidP="002E4C35">
            <w:pPr>
              <w:pStyle w:val="TAH"/>
              <w:rPr>
                <w:ins w:id="569" w:author="LGE" w:date="2024-02-15T11:28:00Z"/>
                <w:b w:val="0"/>
                <w:bCs/>
                <w:szCs w:val="18"/>
              </w:rPr>
            </w:pPr>
            <w:ins w:id="570" w:author="LGE" w:date="2024-02-15T11:28:00Z">
              <w:r w:rsidRPr="001D2962">
                <w:rPr>
                  <w:rFonts w:eastAsiaTheme="minorEastAsia" w:cs="Arial"/>
                  <w:b w:val="0"/>
                </w:rPr>
                <w:t xml:space="preserve">≤ </w:t>
              </w:r>
              <w:r>
                <w:rPr>
                  <w:rFonts w:eastAsiaTheme="minorEastAsia"/>
                  <w:b w:val="0"/>
                </w:rPr>
                <w:t>35.5</w:t>
              </w:r>
            </w:ins>
          </w:p>
        </w:tc>
        <w:tc>
          <w:tcPr>
            <w:tcW w:w="993" w:type="dxa"/>
            <w:vAlign w:val="center"/>
          </w:tcPr>
          <w:p w14:paraId="113EB7B6" w14:textId="77777777" w:rsidR="00FA1832" w:rsidRPr="001D2962" w:rsidRDefault="00FA1832" w:rsidP="002E4C35">
            <w:pPr>
              <w:pStyle w:val="TAH"/>
              <w:rPr>
                <w:ins w:id="571" w:author="LGE" w:date="2024-02-15T11:28:00Z"/>
                <w:b w:val="0"/>
                <w:bCs/>
                <w:szCs w:val="18"/>
              </w:rPr>
            </w:pPr>
            <w:ins w:id="572" w:author="LGE" w:date="2024-02-15T11:28:00Z">
              <w:r w:rsidRPr="001D2962">
                <w:rPr>
                  <w:rFonts w:eastAsiaTheme="minorEastAsia" w:cs="Arial"/>
                  <w:b w:val="0"/>
                </w:rPr>
                <w:t xml:space="preserve">≤ </w:t>
              </w:r>
              <w:r>
                <w:rPr>
                  <w:rFonts w:eastAsiaTheme="minorEastAsia" w:cs="Arial"/>
                  <w:b w:val="0"/>
                </w:rPr>
                <w:t>28</w:t>
              </w:r>
              <w:r>
                <w:rPr>
                  <w:rFonts w:eastAsiaTheme="minorEastAsia"/>
                  <w:b w:val="0"/>
                </w:rPr>
                <w:t>.0</w:t>
              </w:r>
            </w:ins>
          </w:p>
        </w:tc>
        <w:tc>
          <w:tcPr>
            <w:tcW w:w="1086" w:type="dxa"/>
            <w:vAlign w:val="center"/>
          </w:tcPr>
          <w:p w14:paraId="2E1A8D78" w14:textId="77777777" w:rsidR="00FA1832" w:rsidRPr="001D2962" w:rsidRDefault="00FA1832" w:rsidP="002E4C35">
            <w:pPr>
              <w:pStyle w:val="TAH"/>
              <w:rPr>
                <w:ins w:id="573" w:author="LGE" w:date="2024-02-15T11:28:00Z"/>
                <w:b w:val="0"/>
                <w:bCs/>
                <w:szCs w:val="18"/>
              </w:rPr>
            </w:pPr>
            <w:ins w:id="574" w:author="LGE" w:date="2024-02-15T11:28:00Z">
              <w:r w:rsidRPr="001D2962">
                <w:rPr>
                  <w:rFonts w:eastAsiaTheme="minorEastAsia" w:cs="Arial"/>
                  <w:b w:val="0"/>
                </w:rPr>
                <w:t xml:space="preserve">≤ </w:t>
              </w:r>
              <w:r>
                <w:rPr>
                  <w:rFonts w:eastAsiaTheme="minorEastAsia" w:cs="Arial"/>
                  <w:b w:val="0"/>
                </w:rPr>
                <w:t>13.5</w:t>
              </w:r>
            </w:ins>
          </w:p>
        </w:tc>
        <w:tc>
          <w:tcPr>
            <w:tcW w:w="1058" w:type="dxa"/>
            <w:vAlign w:val="center"/>
          </w:tcPr>
          <w:p w14:paraId="4BB211F4" w14:textId="77777777" w:rsidR="00FA1832" w:rsidRPr="001D2962" w:rsidRDefault="00FA1832" w:rsidP="002E4C35">
            <w:pPr>
              <w:pStyle w:val="TAH"/>
              <w:rPr>
                <w:ins w:id="575" w:author="LGE" w:date="2024-02-15T11:28:00Z"/>
                <w:b w:val="0"/>
                <w:bCs/>
                <w:szCs w:val="18"/>
              </w:rPr>
            </w:pPr>
            <w:ins w:id="576" w:author="LGE" w:date="2024-02-15T11:28:00Z">
              <w:r w:rsidRPr="001D2962">
                <w:rPr>
                  <w:rFonts w:eastAsiaTheme="minorEastAsia" w:cs="Arial"/>
                  <w:b w:val="0"/>
                </w:rPr>
                <w:t xml:space="preserve">≤ </w:t>
              </w:r>
              <w:r w:rsidRPr="001D2962">
                <w:rPr>
                  <w:rFonts w:eastAsiaTheme="minorEastAsia"/>
                  <w:b w:val="0"/>
                </w:rPr>
                <w:t>1</w:t>
              </w:r>
              <w:r>
                <w:rPr>
                  <w:rFonts w:eastAsiaTheme="minorEastAsia"/>
                  <w:b w:val="0"/>
                </w:rPr>
                <w:t>1</w:t>
              </w:r>
              <w:r w:rsidRPr="001D2962">
                <w:rPr>
                  <w:rFonts w:eastAsiaTheme="minorEastAsia"/>
                  <w:b w:val="0"/>
                </w:rPr>
                <w:t>.</w:t>
              </w:r>
              <w:r>
                <w:rPr>
                  <w:rFonts w:eastAsiaTheme="minorEastAsia"/>
                  <w:b w:val="0"/>
                </w:rPr>
                <w:t>0</w:t>
              </w:r>
            </w:ins>
          </w:p>
        </w:tc>
        <w:tc>
          <w:tcPr>
            <w:tcW w:w="934" w:type="dxa"/>
            <w:vAlign w:val="center"/>
          </w:tcPr>
          <w:p w14:paraId="0967A3EC" w14:textId="77777777" w:rsidR="00FA1832" w:rsidRPr="001D2962" w:rsidRDefault="00FA1832" w:rsidP="002E4C35">
            <w:pPr>
              <w:pStyle w:val="TAH"/>
              <w:rPr>
                <w:ins w:id="577" w:author="LGE" w:date="2024-02-15T11:28:00Z"/>
                <w:b w:val="0"/>
                <w:bCs/>
                <w:szCs w:val="18"/>
              </w:rPr>
            </w:pPr>
            <w:ins w:id="578" w:author="LGE" w:date="2024-02-15T11:28:00Z">
              <w:r w:rsidRPr="001D2962">
                <w:rPr>
                  <w:rFonts w:eastAsiaTheme="minorEastAsia" w:cs="Arial"/>
                  <w:b w:val="0"/>
                </w:rPr>
                <w:t xml:space="preserve">≤ </w:t>
              </w:r>
              <w:r w:rsidRPr="001D2962">
                <w:rPr>
                  <w:rFonts w:eastAsiaTheme="minorEastAsia"/>
                  <w:b w:val="0"/>
                </w:rPr>
                <w:t>1</w:t>
              </w:r>
              <w:r>
                <w:rPr>
                  <w:rFonts w:eastAsiaTheme="minorEastAsia"/>
                  <w:b w:val="0"/>
                </w:rPr>
                <w:t>3.0</w:t>
              </w:r>
            </w:ins>
          </w:p>
        </w:tc>
        <w:tc>
          <w:tcPr>
            <w:tcW w:w="934" w:type="dxa"/>
            <w:vAlign w:val="center"/>
          </w:tcPr>
          <w:p w14:paraId="680845E3" w14:textId="77777777" w:rsidR="00FA1832" w:rsidRPr="001D2962" w:rsidRDefault="00FA1832" w:rsidP="002E4C35">
            <w:pPr>
              <w:pStyle w:val="TAH"/>
              <w:rPr>
                <w:ins w:id="579" w:author="LGE" w:date="2024-02-15T11:28:00Z"/>
                <w:b w:val="0"/>
                <w:bCs/>
                <w:szCs w:val="18"/>
              </w:rPr>
            </w:pPr>
            <w:ins w:id="580" w:author="LGE" w:date="2024-02-15T11:28:00Z">
              <w:r w:rsidRPr="001D2962">
                <w:rPr>
                  <w:rFonts w:eastAsiaTheme="minorEastAsia" w:cs="Arial"/>
                  <w:b w:val="0"/>
                </w:rPr>
                <w:t xml:space="preserve">≤ </w:t>
              </w:r>
              <w:r w:rsidRPr="001D2962">
                <w:rPr>
                  <w:rFonts w:eastAsiaTheme="minorEastAsia"/>
                  <w:b w:val="0"/>
                </w:rPr>
                <w:t>1</w:t>
              </w:r>
              <w:r>
                <w:rPr>
                  <w:rFonts w:eastAsiaTheme="minorEastAsia"/>
                  <w:b w:val="0"/>
                </w:rPr>
                <w:t>1.0</w:t>
              </w:r>
            </w:ins>
          </w:p>
        </w:tc>
        <w:tc>
          <w:tcPr>
            <w:tcW w:w="934" w:type="dxa"/>
            <w:vAlign w:val="center"/>
          </w:tcPr>
          <w:p w14:paraId="206DF54D" w14:textId="77777777" w:rsidR="00FA1832" w:rsidRPr="001D2962" w:rsidRDefault="00FA1832" w:rsidP="002E4C35">
            <w:pPr>
              <w:pStyle w:val="TAH"/>
              <w:rPr>
                <w:ins w:id="581" w:author="LGE" w:date="2024-02-15T11:28:00Z"/>
                <w:b w:val="0"/>
                <w:bCs/>
                <w:szCs w:val="18"/>
              </w:rPr>
            </w:pPr>
            <w:ins w:id="582" w:author="LGE" w:date="2024-02-15T11:28:00Z">
              <w:r w:rsidRPr="001D2962">
                <w:rPr>
                  <w:rFonts w:eastAsiaTheme="minorEastAsia" w:cs="Arial"/>
                  <w:b w:val="0"/>
                </w:rPr>
                <w:t xml:space="preserve">≤ </w:t>
              </w:r>
              <w:r w:rsidRPr="001D2962">
                <w:rPr>
                  <w:rFonts w:eastAsiaTheme="minorEastAsia"/>
                  <w:b w:val="0"/>
                </w:rPr>
                <w:t>1</w:t>
              </w:r>
              <w:r>
                <w:rPr>
                  <w:rFonts w:eastAsiaTheme="minorEastAsia"/>
                  <w:b w:val="0"/>
                </w:rPr>
                <w:t>0.5</w:t>
              </w:r>
            </w:ins>
          </w:p>
        </w:tc>
        <w:tc>
          <w:tcPr>
            <w:tcW w:w="934" w:type="dxa"/>
            <w:vAlign w:val="center"/>
          </w:tcPr>
          <w:p w14:paraId="35684AAA" w14:textId="77777777" w:rsidR="00FA1832" w:rsidRPr="001D2962" w:rsidRDefault="00FA1832" w:rsidP="002E4C35">
            <w:pPr>
              <w:pStyle w:val="TAH"/>
              <w:rPr>
                <w:ins w:id="583" w:author="LGE" w:date="2024-02-15T11:28:00Z"/>
                <w:b w:val="0"/>
                <w:bCs/>
                <w:szCs w:val="18"/>
              </w:rPr>
            </w:pPr>
            <w:ins w:id="584" w:author="LGE" w:date="2024-02-15T11:28:00Z">
              <w:r w:rsidRPr="001D2962">
                <w:rPr>
                  <w:rFonts w:eastAsiaTheme="minorEastAsia" w:cs="Arial"/>
                  <w:b w:val="0"/>
                </w:rPr>
                <w:t xml:space="preserve">≤ </w:t>
              </w:r>
              <w:r>
                <w:rPr>
                  <w:rFonts w:eastAsiaTheme="minorEastAsia"/>
                  <w:b w:val="0"/>
                </w:rPr>
                <w:t>8</w:t>
              </w:r>
              <w:r w:rsidRPr="001D2962">
                <w:rPr>
                  <w:rFonts w:eastAsiaTheme="minorEastAsia"/>
                  <w:b w:val="0"/>
                </w:rPr>
                <w:t>.5</w:t>
              </w:r>
            </w:ins>
          </w:p>
        </w:tc>
      </w:tr>
      <w:tr w:rsidR="00FA1832" w:rsidRPr="00D70CD0" w14:paraId="09B3EAA8" w14:textId="77777777" w:rsidTr="002E4C35">
        <w:trPr>
          <w:trHeight w:val="237"/>
          <w:jc w:val="center"/>
          <w:ins w:id="585" w:author="LGE" w:date="2024-02-15T11:28:00Z"/>
        </w:trPr>
        <w:tc>
          <w:tcPr>
            <w:tcW w:w="10456" w:type="dxa"/>
            <w:gridSpan w:val="9"/>
            <w:shd w:val="clear" w:color="auto" w:fill="auto"/>
          </w:tcPr>
          <w:p w14:paraId="486AE858" w14:textId="77777777" w:rsidR="00FA1832" w:rsidRDefault="00FA1832" w:rsidP="002E4C35">
            <w:pPr>
              <w:pStyle w:val="TAN"/>
              <w:rPr>
                <w:ins w:id="586" w:author="LGE" w:date="2024-02-15T11:28:00Z"/>
              </w:rPr>
            </w:pPr>
            <w:ins w:id="587" w:author="LGE" w:date="2024-02-15T11:28:00Z">
              <w:r>
                <w:t>NOTE 1: The A-MPR shall apply to all SCS in all active 20 MHz sub-bands contiguously or non-contiguously allocated in the channel.</w:t>
              </w:r>
            </w:ins>
          </w:p>
          <w:p w14:paraId="48605CE6" w14:textId="77777777" w:rsidR="00FA1832" w:rsidRDefault="00FA1832" w:rsidP="002E4C35">
            <w:pPr>
              <w:pStyle w:val="TAN"/>
              <w:rPr>
                <w:ins w:id="588" w:author="LGE" w:date="2024-02-15T11:28:00Z"/>
              </w:rPr>
            </w:pPr>
            <w:ins w:id="589" w:author="LGE" w:date="2024-02-15T11:28:00Z">
              <w:r>
                <w:t xml:space="preserve">NOTE 2: Applicable for 20 MHz channels </w:t>
              </w:r>
              <w:proofErr w:type="spellStart"/>
              <w:r>
                <w:t>centered</w:t>
              </w:r>
              <w:proofErr w:type="spellEnd"/>
              <w:r>
                <w:t xml:space="preserve"> at the nearest NR-ARFCN corresponding to 5160, 5340, and 5480 MHz, 40 MHz channels </w:t>
              </w:r>
              <w:proofErr w:type="spellStart"/>
              <w:r>
                <w:t>centered</w:t>
              </w:r>
              <w:proofErr w:type="spellEnd"/>
              <w:r>
                <w:t xml:space="preserve"> at the nearest NR-ARFCN corresponding to 5170, 5190, 5310, 5330, and 5490 MHz, 60 MHz channels </w:t>
              </w:r>
              <w:proofErr w:type="spellStart"/>
              <w:r>
                <w:t>centered</w:t>
              </w:r>
              <w:proofErr w:type="spellEnd"/>
              <w:r>
                <w:t xml:space="preserve"> at the nearest NR-ARFCN corresponding to 5180, 5200, 5300, 5320, 5500, and 5520 MHz, and 80 MHz channels </w:t>
              </w:r>
              <w:proofErr w:type="spellStart"/>
              <w:r>
                <w:t>centered</w:t>
              </w:r>
              <w:proofErr w:type="spellEnd"/>
              <w:r>
                <w:t xml:space="preserve"> at the nearest NR-ARFCN corresponding to 5190, 5210, 5290, 5310, 5510, and 5530 </w:t>
              </w:r>
              <w:proofErr w:type="spellStart"/>
              <w:r>
                <w:t>MHz.</w:t>
              </w:r>
              <w:proofErr w:type="spellEnd"/>
            </w:ins>
          </w:p>
          <w:p w14:paraId="33D8B0BB" w14:textId="77777777" w:rsidR="00FA1832" w:rsidRDefault="00FA1832" w:rsidP="002E4C35">
            <w:pPr>
              <w:pStyle w:val="TAN"/>
              <w:rPr>
                <w:ins w:id="590" w:author="LGE" w:date="2024-02-15T11:28:00Z"/>
              </w:rPr>
            </w:pPr>
            <w:ins w:id="591" w:author="LGE" w:date="2024-02-15T11:28:00Z">
              <w:r>
                <w:t>NOTE 3: Applicable for all valid channels other than those enumerated under NOTE 2.</w:t>
              </w:r>
            </w:ins>
          </w:p>
          <w:p w14:paraId="1B00D339" w14:textId="77777777" w:rsidR="00FA1832" w:rsidRPr="001D2962" w:rsidRDefault="00FA1832" w:rsidP="002E4C35">
            <w:pPr>
              <w:pStyle w:val="TAN"/>
              <w:rPr>
                <w:ins w:id="592" w:author="LGE" w:date="2024-02-15T11:28:00Z"/>
                <w:rFonts w:cs="Arial"/>
                <w:b/>
              </w:rPr>
            </w:pPr>
            <w:ins w:id="593" w:author="LGE" w:date="2024-02-15T11:28:00Z">
              <w:r>
                <w:t>NOTE 4: In current release larger CBW than 80MHz are not applicable for this network signalling.</w:t>
              </w:r>
            </w:ins>
          </w:p>
        </w:tc>
      </w:tr>
    </w:tbl>
    <w:p w14:paraId="79B31F87" w14:textId="77777777" w:rsidR="00077BEE" w:rsidRPr="00077BEE" w:rsidRDefault="00077BEE" w:rsidP="00BB18B1">
      <w:pPr>
        <w:rPr>
          <w:rFonts w:eastAsia="Malgun Gothic"/>
          <w:lang w:eastAsia="ko-KR"/>
        </w:rPr>
      </w:pPr>
    </w:p>
    <w:p w14:paraId="3AF2E2AB" w14:textId="69199832" w:rsidR="00BB18B1" w:rsidRPr="003F7B5B" w:rsidRDefault="00BB18B1" w:rsidP="00BB18B1">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sidR="00472E5E">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bookmarkEnd w:id="2"/>
    <w:bookmarkEnd w:id="3"/>
    <w:bookmarkEnd w:id="4"/>
    <w:p w14:paraId="6E9DDB01" w14:textId="4F7791D3" w:rsidR="00BB18B1" w:rsidRPr="00BB18B1" w:rsidRDefault="00BB18B1" w:rsidP="00BB18B1"/>
    <w:sectPr w:rsidR="00BB18B1" w:rsidRPr="00BB18B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D4E96" w14:textId="77777777" w:rsidR="00F80C98" w:rsidRDefault="00F80C98">
      <w:r>
        <w:separator/>
      </w:r>
    </w:p>
  </w:endnote>
  <w:endnote w:type="continuationSeparator" w:id="0">
    <w:p w14:paraId="7C6396E7" w14:textId="77777777" w:rsidR="00F80C98" w:rsidRDefault="00F80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맑은 고딕 Semilight"/>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SimSun"/>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62FA05" w14:textId="77777777" w:rsidR="00F80C98" w:rsidRDefault="00F80C98">
      <w:r>
        <w:separator/>
      </w:r>
    </w:p>
  </w:footnote>
  <w:footnote w:type="continuationSeparator" w:id="0">
    <w:p w14:paraId="4FAD625C" w14:textId="77777777" w:rsidR="00F80C98" w:rsidRDefault="00F80C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E4C35" w:rsidRDefault="002E4C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E4C35" w:rsidRDefault="002E4C3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E4C35" w:rsidRDefault="002E4C3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E4C35" w:rsidRDefault="002E4C3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7">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18">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24"/>
  </w:num>
  <w:num w:numId="5">
    <w:abstractNumId w:val="4"/>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25"/>
  </w:num>
  <w:num w:numId="10">
    <w:abstractNumId w:val="26"/>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num>
  <w:num w:numId="14">
    <w:abstractNumId w:val="0"/>
    <w:lvlOverride w:ilvl="0">
      <w:startOverride w:val="1"/>
    </w:lvlOverride>
  </w:num>
  <w:num w:numId="15">
    <w:abstractNumId w:val="21"/>
  </w:num>
  <w:num w:numId="16">
    <w:abstractNumId w:val="23"/>
  </w:num>
  <w:num w:numId="17">
    <w:abstractNumId w:val="6"/>
  </w:num>
  <w:num w:numId="18">
    <w:abstractNumId w:val="3"/>
  </w:num>
  <w:num w:numId="19">
    <w:abstractNumId w:val="20"/>
  </w:num>
  <w:num w:numId="20">
    <w:abstractNumId w:val="15"/>
  </w:num>
  <w:num w:numId="21">
    <w:abstractNumId w:val="1"/>
  </w:num>
  <w:num w:numId="22">
    <w:abstractNumId w:val="16"/>
  </w:num>
  <w:num w:numId="23">
    <w:abstractNumId w:val="7"/>
  </w:num>
  <w:num w:numId="24">
    <w:abstractNumId w:val="17"/>
  </w:num>
  <w:num w:numId="25">
    <w:abstractNumId w:val="10"/>
  </w:num>
  <w:num w:numId="26">
    <w:abstractNumId w:val="18"/>
  </w:num>
  <w:num w:numId="27">
    <w:abstractNumId w:val="2"/>
  </w:num>
  <w:num w:numId="2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22E4A"/>
    <w:rsid w:val="00032CAA"/>
    <w:rsid w:val="00040120"/>
    <w:rsid w:val="00077BEE"/>
    <w:rsid w:val="00077E60"/>
    <w:rsid w:val="0009275D"/>
    <w:rsid w:val="000A6394"/>
    <w:rsid w:val="000B0045"/>
    <w:rsid w:val="000B1F88"/>
    <w:rsid w:val="000B7FED"/>
    <w:rsid w:val="000C038A"/>
    <w:rsid w:val="000C6598"/>
    <w:rsid w:val="000D2A63"/>
    <w:rsid w:val="000D44B3"/>
    <w:rsid w:val="000D5CE0"/>
    <w:rsid w:val="000F0DFE"/>
    <w:rsid w:val="000F41B6"/>
    <w:rsid w:val="00110103"/>
    <w:rsid w:val="00121EF7"/>
    <w:rsid w:val="00133F2F"/>
    <w:rsid w:val="00145D43"/>
    <w:rsid w:val="00146585"/>
    <w:rsid w:val="00150747"/>
    <w:rsid w:val="001606EC"/>
    <w:rsid w:val="00170E6B"/>
    <w:rsid w:val="00180709"/>
    <w:rsid w:val="00180C71"/>
    <w:rsid w:val="001823EF"/>
    <w:rsid w:val="00192C46"/>
    <w:rsid w:val="001A08B3"/>
    <w:rsid w:val="001A2CA0"/>
    <w:rsid w:val="001A7B60"/>
    <w:rsid w:val="001B52F0"/>
    <w:rsid w:val="001B7A65"/>
    <w:rsid w:val="001D41BF"/>
    <w:rsid w:val="001E3BAF"/>
    <w:rsid w:val="001E41F3"/>
    <w:rsid w:val="0026004D"/>
    <w:rsid w:val="002640DD"/>
    <w:rsid w:val="00264B55"/>
    <w:rsid w:val="00275D12"/>
    <w:rsid w:val="00280DAE"/>
    <w:rsid w:val="00281FEB"/>
    <w:rsid w:val="00284FEB"/>
    <w:rsid w:val="002860C4"/>
    <w:rsid w:val="0029582A"/>
    <w:rsid w:val="002A5C4E"/>
    <w:rsid w:val="002B5741"/>
    <w:rsid w:val="002C2B2D"/>
    <w:rsid w:val="002C2B85"/>
    <w:rsid w:val="002E472E"/>
    <w:rsid w:val="002E4C35"/>
    <w:rsid w:val="00305409"/>
    <w:rsid w:val="00312C4D"/>
    <w:rsid w:val="003202AD"/>
    <w:rsid w:val="003609EF"/>
    <w:rsid w:val="0036231A"/>
    <w:rsid w:val="00367E39"/>
    <w:rsid w:val="00374DD4"/>
    <w:rsid w:val="003802B0"/>
    <w:rsid w:val="003935F1"/>
    <w:rsid w:val="003940A2"/>
    <w:rsid w:val="0039701D"/>
    <w:rsid w:val="003E1A36"/>
    <w:rsid w:val="00410371"/>
    <w:rsid w:val="004242F1"/>
    <w:rsid w:val="00432656"/>
    <w:rsid w:val="004700BA"/>
    <w:rsid w:val="00472E5E"/>
    <w:rsid w:val="00485978"/>
    <w:rsid w:val="00486F07"/>
    <w:rsid w:val="004B75B7"/>
    <w:rsid w:val="004E7FF9"/>
    <w:rsid w:val="00507108"/>
    <w:rsid w:val="0051430E"/>
    <w:rsid w:val="0051580D"/>
    <w:rsid w:val="00515AB3"/>
    <w:rsid w:val="005245E2"/>
    <w:rsid w:val="00547111"/>
    <w:rsid w:val="005550DE"/>
    <w:rsid w:val="005627FC"/>
    <w:rsid w:val="00567363"/>
    <w:rsid w:val="0057237F"/>
    <w:rsid w:val="00592D74"/>
    <w:rsid w:val="0059345B"/>
    <w:rsid w:val="005E1158"/>
    <w:rsid w:val="005E2C44"/>
    <w:rsid w:val="005F40D5"/>
    <w:rsid w:val="005F54EF"/>
    <w:rsid w:val="006169B0"/>
    <w:rsid w:val="00621188"/>
    <w:rsid w:val="006257ED"/>
    <w:rsid w:val="00652E3C"/>
    <w:rsid w:val="0065325F"/>
    <w:rsid w:val="00657FC2"/>
    <w:rsid w:val="00663342"/>
    <w:rsid w:val="00665C47"/>
    <w:rsid w:val="006676C7"/>
    <w:rsid w:val="0067735D"/>
    <w:rsid w:val="00677E2C"/>
    <w:rsid w:val="00695808"/>
    <w:rsid w:val="006A6D59"/>
    <w:rsid w:val="006B46FB"/>
    <w:rsid w:val="006E21FB"/>
    <w:rsid w:val="006E3B53"/>
    <w:rsid w:val="007176FF"/>
    <w:rsid w:val="007246B3"/>
    <w:rsid w:val="00785309"/>
    <w:rsid w:val="00792342"/>
    <w:rsid w:val="0079475A"/>
    <w:rsid w:val="007977A8"/>
    <w:rsid w:val="007B512A"/>
    <w:rsid w:val="007B6F0D"/>
    <w:rsid w:val="007C2097"/>
    <w:rsid w:val="007C69B9"/>
    <w:rsid w:val="007D60AF"/>
    <w:rsid w:val="007D6A07"/>
    <w:rsid w:val="007F7259"/>
    <w:rsid w:val="00801759"/>
    <w:rsid w:val="008040A8"/>
    <w:rsid w:val="00805EE0"/>
    <w:rsid w:val="00821D85"/>
    <w:rsid w:val="008250E7"/>
    <w:rsid w:val="008279FA"/>
    <w:rsid w:val="008626E7"/>
    <w:rsid w:val="00864509"/>
    <w:rsid w:val="00867772"/>
    <w:rsid w:val="00870BCF"/>
    <w:rsid w:val="00870C00"/>
    <w:rsid w:val="00870EE7"/>
    <w:rsid w:val="008863B9"/>
    <w:rsid w:val="008A45A6"/>
    <w:rsid w:val="008A698E"/>
    <w:rsid w:val="008D0D16"/>
    <w:rsid w:val="008F3789"/>
    <w:rsid w:val="008F686C"/>
    <w:rsid w:val="00913D74"/>
    <w:rsid w:val="009148DE"/>
    <w:rsid w:val="0092125F"/>
    <w:rsid w:val="00941E30"/>
    <w:rsid w:val="0094418C"/>
    <w:rsid w:val="009508BB"/>
    <w:rsid w:val="00955643"/>
    <w:rsid w:val="00964316"/>
    <w:rsid w:val="009777D9"/>
    <w:rsid w:val="00991B88"/>
    <w:rsid w:val="009A5753"/>
    <w:rsid w:val="009A579D"/>
    <w:rsid w:val="009B3F5F"/>
    <w:rsid w:val="009D7D8B"/>
    <w:rsid w:val="009E3297"/>
    <w:rsid w:val="009F734F"/>
    <w:rsid w:val="00A246B6"/>
    <w:rsid w:val="00A348AE"/>
    <w:rsid w:val="00A46E46"/>
    <w:rsid w:val="00A47E70"/>
    <w:rsid w:val="00A50CF0"/>
    <w:rsid w:val="00A57D31"/>
    <w:rsid w:val="00A7671C"/>
    <w:rsid w:val="00AA2CBC"/>
    <w:rsid w:val="00AC5820"/>
    <w:rsid w:val="00AD1CD8"/>
    <w:rsid w:val="00B0247C"/>
    <w:rsid w:val="00B258BB"/>
    <w:rsid w:val="00B67B97"/>
    <w:rsid w:val="00B968C8"/>
    <w:rsid w:val="00BA3EC5"/>
    <w:rsid w:val="00BA4F93"/>
    <w:rsid w:val="00BA51D9"/>
    <w:rsid w:val="00BB18B1"/>
    <w:rsid w:val="00BB5935"/>
    <w:rsid w:val="00BB5DFC"/>
    <w:rsid w:val="00BC5746"/>
    <w:rsid w:val="00BD279D"/>
    <w:rsid w:val="00BD6BB8"/>
    <w:rsid w:val="00BD7359"/>
    <w:rsid w:val="00BE68D7"/>
    <w:rsid w:val="00BE6B49"/>
    <w:rsid w:val="00C00385"/>
    <w:rsid w:val="00C125C0"/>
    <w:rsid w:val="00C41290"/>
    <w:rsid w:val="00C601AF"/>
    <w:rsid w:val="00C66BA2"/>
    <w:rsid w:val="00C854E4"/>
    <w:rsid w:val="00C94115"/>
    <w:rsid w:val="00C95985"/>
    <w:rsid w:val="00CC5026"/>
    <w:rsid w:val="00CC68D0"/>
    <w:rsid w:val="00CE4EE9"/>
    <w:rsid w:val="00CE528C"/>
    <w:rsid w:val="00CF4571"/>
    <w:rsid w:val="00D03F2E"/>
    <w:rsid w:val="00D03F9A"/>
    <w:rsid w:val="00D06D51"/>
    <w:rsid w:val="00D1054E"/>
    <w:rsid w:val="00D24991"/>
    <w:rsid w:val="00D27B5D"/>
    <w:rsid w:val="00D50255"/>
    <w:rsid w:val="00D66520"/>
    <w:rsid w:val="00D80D57"/>
    <w:rsid w:val="00DD4578"/>
    <w:rsid w:val="00DE34CF"/>
    <w:rsid w:val="00DF4312"/>
    <w:rsid w:val="00E06E8F"/>
    <w:rsid w:val="00E117A9"/>
    <w:rsid w:val="00E13F3D"/>
    <w:rsid w:val="00E21AD3"/>
    <w:rsid w:val="00E34898"/>
    <w:rsid w:val="00E358AF"/>
    <w:rsid w:val="00E44516"/>
    <w:rsid w:val="00EA48AB"/>
    <w:rsid w:val="00EB09B7"/>
    <w:rsid w:val="00EB15E2"/>
    <w:rsid w:val="00EE7D7C"/>
    <w:rsid w:val="00F02706"/>
    <w:rsid w:val="00F05B63"/>
    <w:rsid w:val="00F25D98"/>
    <w:rsid w:val="00F300FB"/>
    <w:rsid w:val="00F37493"/>
    <w:rsid w:val="00F42766"/>
    <w:rsid w:val="00F54A24"/>
    <w:rsid w:val="00F77B8E"/>
    <w:rsid w:val="00F80C98"/>
    <w:rsid w:val="00F83EF7"/>
    <w:rsid w:val="00F86DE8"/>
    <w:rsid w:val="00FA183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18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Heading1Char2">
    <w:name w:val="Heading 1 Char2"/>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qFormat/>
    <w:rsid w:val="00CE528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E528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CE528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28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E528C"/>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E528C"/>
    <w:rPr>
      <w:rFonts w:ascii="Arial" w:hAnsi="Arial"/>
      <w:lang w:val="en-GB" w:eastAsia="en-US"/>
    </w:rPr>
  </w:style>
  <w:style w:type="character" w:customStyle="1" w:styleId="Heading7Char">
    <w:name w:val="Heading 7 Char"/>
    <w:basedOn w:val="DefaultParagraphFont"/>
    <w:link w:val="Heading7"/>
    <w:qFormat/>
    <w:rsid w:val="00CE528C"/>
    <w:rPr>
      <w:rFonts w:ascii="Arial" w:hAnsi="Arial"/>
      <w:lang w:val="en-GB" w:eastAsia="en-US"/>
    </w:rPr>
  </w:style>
  <w:style w:type="character" w:customStyle="1" w:styleId="Heading8Char">
    <w:name w:val="Heading 8 Char"/>
    <w:basedOn w:val="DefaultParagraphFont"/>
    <w:link w:val="Heading8"/>
    <w:qFormat/>
    <w:rsid w:val="00CE528C"/>
    <w:rPr>
      <w:rFonts w:ascii="Arial" w:hAnsi="Arial"/>
      <w:sz w:val="36"/>
      <w:lang w:val="en-GB" w:eastAsia="en-US"/>
    </w:rPr>
  </w:style>
  <w:style w:type="character" w:customStyle="1" w:styleId="Heading9Char">
    <w:name w:val="Heading 9 Char"/>
    <w:basedOn w:val="DefaultParagraphFont"/>
    <w:link w:val="Heading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ListChar">
    <w:name w:val="List Char"/>
    <w:link w:val="List"/>
    <w:qFormat/>
    <w:locked/>
    <w:rsid w:val="00CE528C"/>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E528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ListBulletChar">
    <w:name w:val="List Bullet Char"/>
    <w:link w:val="ListBullet"/>
    <w:qFormat/>
    <w:locked/>
    <w:rsid w:val="00CE528C"/>
    <w:rPr>
      <w:rFonts w:ascii="Times New Roman" w:hAnsi="Times New Roman"/>
      <w:lang w:val="en-GB" w:eastAsia="en-US"/>
    </w:rPr>
  </w:style>
  <w:style w:type="character" w:customStyle="1" w:styleId="ListBullet2Char">
    <w:name w:val="List Bullet 2 Char"/>
    <w:link w:val="ListBullet2"/>
    <w:qFormat/>
    <w:locked/>
    <w:rsid w:val="00CE528C"/>
    <w:rPr>
      <w:rFonts w:ascii="Times New Roman" w:hAnsi="Times New Roman"/>
      <w:lang w:val="en-GB" w:eastAsia="en-US"/>
    </w:rPr>
  </w:style>
  <w:style w:type="character" w:customStyle="1" w:styleId="ListBullet3Char">
    <w:name w:val="List Bullet 3 Char"/>
    <w:link w:val="ListBullet3"/>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List2Char">
    <w:name w:val="List 2 Char"/>
    <w:link w:val="List2"/>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CE528C"/>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CE528C"/>
    <w:rPr>
      <w:rFonts w:ascii="Times New Roman" w:hAnsi="Times New Roman"/>
      <w:lang w:val="en-GB" w:eastAsia="en-US"/>
    </w:rPr>
  </w:style>
  <w:style w:type="character" w:customStyle="1" w:styleId="BalloonTextChar">
    <w:name w:val="Balloon Text Char"/>
    <w:basedOn w:val="DefaultParagraphFont"/>
    <w:link w:val="BalloonText"/>
    <w:qFormat/>
    <w:rsid w:val="00CE528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CE528C"/>
    <w:rPr>
      <w:rFonts w:ascii="Times New Roman" w:hAnsi="Times New Roman"/>
      <w:b/>
      <w:bCs/>
      <w:lang w:val="en-GB" w:eastAsia="en-US"/>
    </w:rPr>
  </w:style>
  <w:style w:type="character" w:customStyle="1" w:styleId="DocumentMapChar">
    <w:name w:val="Document Map Char"/>
    <w:basedOn w:val="DefaultParagraphFont"/>
    <w:link w:val="DocumentMap"/>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CE528C"/>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E528C"/>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uiPriority w:val="99"/>
    <w:qFormat/>
    <w:rsid w:val="00CE528C"/>
    <w:rPr>
      <w:rFonts w:ascii="Times New Roman" w:eastAsia="SimSun" w:hAnsi="Times New Roman"/>
      <w:lang w:val="en-GB" w:eastAsia="en-US"/>
    </w:rPr>
  </w:style>
  <w:style w:type="paragraph" w:styleId="EndnoteText">
    <w:name w:val="endnote text"/>
    <w:basedOn w:val="Normal"/>
    <w:link w:val="EndnoteTextChar"/>
    <w:uiPriority w:val="99"/>
    <w:unhideWhenUsed/>
    <w:qFormat/>
    <w:rsid w:val="00CE528C"/>
    <w:pPr>
      <w:autoSpaceDN w:val="0"/>
      <w:snapToGrid w:val="0"/>
    </w:pPr>
    <w:rPr>
      <w:rFonts w:eastAsia="SimSun"/>
    </w:rPr>
  </w:style>
  <w:style w:type="character" w:customStyle="1" w:styleId="Char1">
    <w:name w:val="미주 텍스트 Char1"/>
    <w:basedOn w:val="DefaultParagraphFont"/>
    <w:uiPriority w:val="99"/>
    <w:semiHidden/>
    <w:rsid w:val="00CE528C"/>
    <w:rPr>
      <w:rFonts w:ascii="Times New Roman" w:hAnsi="Times New Roman"/>
      <w:lang w:val="en-GB" w:eastAsia="en-US"/>
    </w:rPr>
  </w:style>
  <w:style w:type="paragraph" w:styleId="ListNumber3">
    <w:name w:val="List Number 3"/>
    <w:basedOn w:val="Normal"/>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CE528C"/>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CE528C"/>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CE528C"/>
    <w:pPr>
      <w:overflowPunct w:val="0"/>
      <w:autoSpaceDE w:val="0"/>
      <w:autoSpaceDN w:val="0"/>
      <w:adjustRightInd w:val="0"/>
    </w:pPr>
    <w:rPr>
      <w:rFonts w:eastAsia="MS Mincho"/>
      <w:lang w:eastAsia="ja-JP"/>
    </w:rPr>
  </w:style>
  <w:style w:type="character" w:customStyle="1" w:styleId="Char10">
    <w:name w:val="본문 Char1"/>
    <w:basedOn w:val="DefaultParagraphFont"/>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CE528C"/>
    <w:rPr>
      <w:rFonts w:ascii="Times New Roman" w:hAnsi="Times New Roman"/>
      <w:lang w:val="en-GB" w:eastAsia="en-US"/>
    </w:rPr>
  </w:style>
  <w:style w:type="paragraph" w:styleId="BodyTextIndent">
    <w:name w:val="Body Text Indent"/>
    <w:basedOn w:val="Normal"/>
    <w:link w:val="BodyTextIndentChar"/>
    <w:unhideWhenUsed/>
    <w:qFormat/>
    <w:rsid w:val="00CE528C"/>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qFormat/>
    <w:rsid w:val="00CE528C"/>
    <w:rPr>
      <w:rFonts w:ascii="Times New Roman" w:eastAsia="SimSun" w:hAnsi="Times New Roman"/>
      <w:lang w:val="en-GB" w:eastAsia="en-US"/>
    </w:rPr>
  </w:style>
  <w:style w:type="paragraph" w:styleId="Date">
    <w:name w:val="Date"/>
    <w:basedOn w:val="Normal"/>
    <w:next w:val="Normal"/>
    <w:link w:val="DateChar"/>
    <w:uiPriority w:val="99"/>
    <w:unhideWhenUsed/>
    <w:qFormat/>
    <w:rsid w:val="00CE528C"/>
    <w:pPr>
      <w:overflowPunct w:val="0"/>
      <w:autoSpaceDE w:val="0"/>
      <w:autoSpaceDN w:val="0"/>
      <w:adjustRightInd w:val="0"/>
    </w:pPr>
    <w:rPr>
      <w:rFonts w:eastAsia="MS Mincho"/>
    </w:rPr>
  </w:style>
  <w:style w:type="character" w:customStyle="1" w:styleId="DateChar">
    <w:name w:val="Date Char"/>
    <w:basedOn w:val="DefaultParagraphFont"/>
    <w:link w:val="Date"/>
    <w:uiPriority w:val="99"/>
    <w:qFormat/>
    <w:rsid w:val="00CE528C"/>
    <w:rPr>
      <w:rFonts w:ascii="Times New Roman" w:eastAsia="MS Mincho" w:hAnsi="Times New Roman"/>
      <w:lang w:val="en-GB" w:eastAsia="en-US"/>
    </w:rPr>
  </w:style>
  <w:style w:type="character" w:customStyle="1" w:styleId="NoteHeadingChar">
    <w:name w:val="Note Heading Char"/>
    <w:basedOn w:val="DefaultParagraphFont"/>
    <w:link w:val="NoteHeading"/>
    <w:qFormat/>
    <w:rsid w:val="00CE528C"/>
    <w:rPr>
      <w:rFonts w:ascii="Times New Roman" w:eastAsia="MS Mincho" w:hAnsi="Times New Roman"/>
      <w:lang w:val="en-GB" w:eastAsia="zh-CN"/>
    </w:rPr>
  </w:style>
  <w:style w:type="paragraph" w:styleId="NoteHeading">
    <w:name w:val="Note Heading"/>
    <w:basedOn w:val="Normal"/>
    <w:next w:val="Normal"/>
    <w:link w:val="NoteHeadingChar"/>
    <w:unhideWhenUsed/>
    <w:qFormat/>
    <w:rsid w:val="00CE528C"/>
    <w:pPr>
      <w:overflowPunct w:val="0"/>
      <w:autoSpaceDE w:val="0"/>
      <w:autoSpaceDN w:val="0"/>
      <w:adjustRightInd w:val="0"/>
    </w:pPr>
    <w:rPr>
      <w:rFonts w:eastAsia="MS Mincho"/>
      <w:lang w:eastAsia="zh-CN"/>
    </w:rPr>
  </w:style>
  <w:style w:type="character" w:customStyle="1" w:styleId="Char11">
    <w:name w:val="각주/미주 머리글 Char1"/>
    <w:basedOn w:val="DefaultParagraphFont"/>
    <w:semiHidden/>
    <w:rsid w:val="00CE528C"/>
    <w:rPr>
      <w:rFonts w:ascii="Times New Roman" w:hAnsi="Times New Roman"/>
      <w:lang w:val="en-GB" w:eastAsia="en-US"/>
    </w:rPr>
  </w:style>
  <w:style w:type="paragraph" w:styleId="BodyText2">
    <w:name w:val="Body Text 2"/>
    <w:basedOn w:val="Normal"/>
    <w:link w:val="BodyText2Char"/>
    <w:uiPriority w:val="99"/>
    <w:unhideWhenUsed/>
    <w:qFormat/>
    <w:rsid w:val="00CE528C"/>
    <w:pPr>
      <w:overflowPunct w:val="0"/>
      <w:autoSpaceDE w:val="0"/>
      <w:autoSpaceDN w:val="0"/>
      <w:adjustRightInd w:val="0"/>
    </w:pPr>
    <w:rPr>
      <w:rFonts w:eastAsia="MS Mincho"/>
      <w:i/>
    </w:rPr>
  </w:style>
  <w:style w:type="character" w:customStyle="1" w:styleId="BodyText2Char">
    <w:name w:val="Body Text 2 Char"/>
    <w:basedOn w:val="DefaultParagraphFont"/>
    <w:link w:val="BodyText2"/>
    <w:uiPriority w:val="99"/>
    <w:qFormat/>
    <w:rsid w:val="00CE528C"/>
    <w:rPr>
      <w:rFonts w:ascii="Times New Roman" w:eastAsia="MS Mincho" w:hAnsi="Times New Roman"/>
      <w:i/>
      <w:lang w:val="en-GB" w:eastAsia="en-US"/>
    </w:rPr>
  </w:style>
  <w:style w:type="character" w:customStyle="1" w:styleId="BodyText3Char">
    <w:name w:val="Body Text 3 Char"/>
    <w:basedOn w:val="DefaultParagraphFont"/>
    <w:link w:val="BodyText3"/>
    <w:uiPriority w:val="99"/>
    <w:qFormat/>
    <w:rsid w:val="00CE528C"/>
    <w:rPr>
      <w:rFonts w:ascii="Times New Roman" w:eastAsia="Osaka" w:hAnsi="Times New Roman"/>
      <w:color w:val="000000"/>
      <w:lang w:val="en-GB" w:eastAsia="en-US"/>
    </w:rPr>
  </w:style>
  <w:style w:type="paragraph" w:styleId="BodyText3">
    <w:name w:val="Body Text 3"/>
    <w:basedOn w:val="Normal"/>
    <w:link w:val="BodyText3Char"/>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
    <w:name w:val="본문 3 Char1"/>
    <w:basedOn w:val="DefaultParagraphFont"/>
    <w:uiPriority w:val="99"/>
    <w:semiHidden/>
    <w:rsid w:val="00CE528C"/>
    <w:rPr>
      <w:rFonts w:ascii="Times New Roman" w:hAnsi="Times New Roman"/>
      <w:sz w:val="16"/>
      <w:szCs w:val="16"/>
      <w:lang w:val="en-GB" w:eastAsia="en-US"/>
    </w:rPr>
  </w:style>
  <w:style w:type="character" w:customStyle="1" w:styleId="BodyTextIndent2Char">
    <w:name w:val="Body Text Indent 2 Char"/>
    <w:basedOn w:val="DefaultParagraphFont"/>
    <w:link w:val="BodyTextIndent2"/>
    <w:uiPriority w:val="99"/>
    <w:qFormat/>
    <w:rsid w:val="00CE528C"/>
    <w:rPr>
      <w:rFonts w:ascii="Times New Roman" w:eastAsia="MS Mincho" w:hAnsi="Times New Roman"/>
      <w:lang w:val="en-GB" w:eastAsia="en-GB"/>
    </w:rPr>
  </w:style>
  <w:style w:type="paragraph" w:styleId="BodyTextIndent2">
    <w:name w:val="Body Text Indent 2"/>
    <w:basedOn w:val="Normal"/>
    <w:link w:val="BodyTextIndent2Char"/>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
    <w:name w:val="본문 들여쓰기 2 Char1"/>
    <w:basedOn w:val="DefaultParagraphFont"/>
    <w:uiPriority w:val="99"/>
    <w:semiHidden/>
    <w:rsid w:val="00CE528C"/>
    <w:rPr>
      <w:rFonts w:ascii="Times New Roman" w:hAnsi="Times New Roman"/>
      <w:lang w:val="en-GB" w:eastAsia="en-US"/>
    </w:rPr>
  </w:style>
  <w:style w:type="character" w:customStyle="1" w:styleId="BodyTextIndent3Char">
    <w:name w:val="Body Text Indent 3 Char"/>
    <w:basedOn w:val="DefaultParagraphFont"/>
    <w:link w:val="BodyTextIndent3"/>
    <w:uiPriority w:val="99"/>
    <w:qFormat/>
    <w:rsid w:val="00CE528C"/>
    <w:rPr>
      <w:rFonts w:ascii="Times New Roman" w:eastAsia="Yu Mincho" w:hAnsi="Times New Roman"/>
      <w:lang w:val="en-GB" w:eastAsia="en-US"/>
    </w:rPr>
  </w:style>
  <w:style w:type="paragraph" w:styleId="BodyTextIndent3">
    <w:name w:val="Body Text Indent 3"/>
    <w:basedOn w:val="Normal"/>
    <w:link w:val="BodyTextIndent3Char"/>
    <w:uiPriority w:val="99"/>
    <w:unhideWhenUsed/>
    <w:qFormat/>
    <w:rsid w:val="00CE528C"/>
    <w:pPr>
      <w:overflowPunct w:val="0"/>
      <w:autoSpaceDE w:val="0"/>
      <w:autoSpaceDN w:val="0"/>
      <w:adjustRightInd w:val="0"/>
      <w:ind w:left="1080"/>
    </w:pPr>
    <w:rPr>
      <w:rFonts w:eastAsia="Yu Mincho"/>
    </w:rPr>
  </w:style>
  <w:style w:type="character" w:customStyle="1" w:styleId="3Char10">
    <w:name w:val="본문 들여쓰기 3 Char1"/>
    <w:basedOn w:val="DefaultParagraphFont"/>
    <w:uiPriority w:val="99"/>
    <w:semiHidden/>
    <w:rsid w:val="00CE528C"/>
    <w:rPr>
      <w:rFonts w:ascii="Times New Roman" w:hAnsi="Times New Roman"/>
      <w:sz w:val="16"/>
      <w:szCs w:val="16"/>
      <w:lang w:val="en-GB" w:eastAsia="en-US"/>
    </w:rPr>
  </w:style>
  <w:style w:type="character" w:customStyle="1" w:styleId="PlainTextChar">
    <w:name w:val="Plain Text Char"/>
    <w:basedOn w:val="DefaultParagraphFont"/>
    <w:link w:val="PlainText"/>
    <w:qFormat/>
    <w:rsid w:val="00CE528C"/>
    <w:rPr>
      <w:rFonts w:ascii="Courier New" w:eastAsia="MS Mincho" w:hAnsi="Courier New"/>
      <w:lang w:val="nb-NO" w:eastAsia="ja-JP"/>
    </w:rPr>
  </w:style>
  <w:style w:type="paragraph" w:styleId="PlainText">
    <w:name w:val="Plain Text"/>
    <w:basedOn w:val="Normal"/>
    <w:link w:val="PlainTextChar"/>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2">
    <w:name w:val="글자만 Char1"/>
    <w:basedOn w:val="DefaultParagraphFont"/>
    <w:semiHidden/>
    <w:rsid w:val="00CE528C"/>
    <w:rPr>
      <w:rFonts w:ascii="Batang" w:eastAsia="Batang" w:hAnsi="Courier New" w:cs="Courier New"/>
      <w:lang w:val="en-GB" w:eastAsia="en-US"/>
    </w:rPr>
  </w:style>
  <w:style w:type="paragraph" w:styleId="NoSpacing">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 ?? Char,????? Char,???? Char,Lista1 Char,中等深浅网格 1 - 着色 21 Char,¥¡¡¡¡ì¬º¥¹¥È¶ÎÂä Char,ÁÐ³ö¶ÎÂä Char,列表段落1 Char,—ño’i—Ž Char,¥ê¥¹¥È¶ÎÂä Char,1st level - Bullet List Paragraph Char,Lettre d'introduction Char,목록단락 Char"/>
    <w:link w:val="ListParagraph"/>
    <w:uiPriority w:val="34"/>
    <w:qFormat/>
    <w:locked/>
    <w:rsid w:val="00CE528C"/>
    <w:rPr>
      <w:rFonts w:ascii="Times New Roman" w:eastAsia="MS Mincho" w:hAnsi="Times New Roman"/>
      <w:lang w:val="en-GB"/>
    </w:rPr>
  </w:style>
  <w:style w:type="paragraph" w:styleId="ListParagraph">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
    <w:basedOn w:val="Normal"/>
    <w:link w:val="ListParagraphChar"/>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Normal"/>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Batang"/>
      <w:lang w:eastAsia="fr-FR"/>
    </w:rPr>
  </w:style>
  <w:style w:type="character" w:customStyle="1" w:styleId="Char">
    <w:name w:val="样式 页眉 Char"/>
    <w:link w:val="a1"/>
    <w:qFormat/>
    <w:locked/>
    <w:rsid w:val="00CE528C"/>
    <w:rPr>
      <w:rFonts w:ascii="Arial" w:eastAsia="Arial" w:hAnsi="Arial" w:cs="Arial"/>
      <w:b/>
      <w:bCs/>
      <w:noProof/>
      <w:sz w:val="22"/>
      <w:lang w:val="en-GB"/>
    </w:rPr>
  </w:style>
  <w:style w:type="paragraph" w:customStyle="1" w:styleId="a1">
    <w:name w:val="样式 页眉"/>
    <w:basedOn w:val="Header"/>
    <w:link w:val="Char"/>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Batang"/>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Batang"/>
      <w:lang w:eastAsia="fr-FR"/>
    </w:rPr>
  </w:style>
  <w:style w:type="paragraph" w:customStyle="1" w:styleId="BL">
    <w:name w:val="BL"/>
    <w:basedOn w:val="Normal"/>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Normal"/>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Normal"/>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Normal"/>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Normal"/>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Normal"/>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Normal"/>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Normal"/>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Normal"/>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Heading1"/>
    <w:next w:val="Normal"/>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Normal"/>
    <w:uiPriority w:val="99"/>
    <w:qFormat/>
    <w:rsid w:val="00CE528C"/>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Normal"/>
    <w:next w:val="Normal"/>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Normal"/>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CE528C"/>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Normal"/>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CE528C"/>
    <w:pPr>
      <w:widowControl w:val="0"/>
      <w:spacing w:after="120"/>
      <w:ind w:left="283" w:hanging="283"/>
    </w:pPr>
    <w:rPr>
      <w:lang w:eastAsia="de-DE"/>
    </w:rPr>
  </w:style>
  <w:style w:type="paragraph" w:customStyle="1" w:styleId="11BodyText">
    <w:name w:val="11 BodyText"/>
    <w:basedOn w:val="Normal"/>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Normal"/>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Normal"/>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Normal"/>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0">
    <w:name w:val="Heading4 Char"/>
    <w:link w:val="Heading40"/>
    <w:semiHidden/>
    <w:qFormat/>
    <w:locked/>
    <w:rsid w:val="00CE528C"/>
    <w:rPr>
      <w:rFonts w:ascii="Arial" w:eastAsia="Arial" w:hAnsi="Arial" w:cs="Arial"/>
      <w:sz w:val="28"/>
      <w:lang w:val="en-GB"/>
    </w:rPr>
  </w:style>
  <w:style w:type="paragraph" w:customStyle="1" w:styleId="Heading40">
    <w:name w:val="Heading4"/>
    <w:basedOn w:val="Heading3"/>
    <w:link w:val="Heading4Char0"/>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CE528C"/>
    <w:pPr>
      <w:tabs>
        <w:tab w:val="left" w:pos="1134"/>
      </w:tabs>
      <w:autoSpaceDN w:val="0"/>
      <w:spacing w:after="0"/>
    </w:pPr>
    <w:rPr>
      <w:rFonts w:eastAsia="MS Mincho"/>
    </w:rPr>
  </w:style>
  <w:style w:type="paragraph" w:customStyle="1" w:styleId="text">
    <w:name w:val="text"/>
    <w:basedOn w:val="Normal"/>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qFormat/>
    <w:rsid w:val="00CE528C"/>
    <w:pPr>
      <w:autoSpaceDN w:val="0"/>
      <w:spacing w:after="240"/>
      <w:jc w:val="both"/>
    </w:pPr>
    <w:rPr>
      <w:rFonts w:ascii="Helvetica" w:eastAsia="SimSun" w:hAnsi="Helvetica"/>
    </w:rPr>
  </w:style>
  <w:style w:type="paragraph" w:customStyle="1" w:styleId="List1">
    <w:name w:val="List1"/>
    <w:basedOn w:val="Normal"/>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CE528C"/>
    <w:pPr>
      <w:autoSpaceDN w:val="0"/>
      <w:spacing w:before="120" w:after="0"/>
      <w:jc w:val="both"/>
    </w:pPr>
    <w:rPr>
      <w:rFonts w:eastAsia="SimSun"/>
      <w:lang w:val="en-US"/>
    </w:rPr>
  </w:style>
  <w:style w:type="paragraph" w:customStyle="1" w:styleId="centered">
    <w:name w:val="centered"/>
    <w:basedOn w:val="Normal"/>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TOC8"/>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Normal"/>
    <w:uiPriority w:val="99"/>
    <w:qFormat/>
    <w:rsid w:val="00CE528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Normal"/>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CE528C"/>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Normal"/>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Normal"/>
    <w:next w:val="Normal"/>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qFormat/>
    <w:rsid w:val="00CE528C"/>
    <w:pPr>
      <w:keepNext/>
      <w:keepLines/>
      <w:autoSpaceDN w:val="0"/>
      <w:spacing w:after="0"/>
      <w:jc w:val="both"/>
    </w:pPr>
    <w:rPr>
      <w:rFonts w:ascii="Arial" w:eastAsia="SimSun" w:hAnsi="Arial"/>
      <w:sz w:val="18"/>
      <w:szCs w:val="18"/>
    </w:rPr>
  </w:style>
  <w:style w:type="paragraph" w:customStyle="1" w:styleId="p20">
    <w:name w:val="p20"/>
    <w:basedOn w:val="Normal"/>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Normal"/>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CE528C"/>
    <w:pPr>
      <w:overflowPunct w:val="0"/>
      <w:autoSpaceDE w:val="0"/>
      <w:autoSpaceDN w:val="0"/>
      <w:adjustRightInd w:val="0"/>
      <w:ind w:left="720"/>
      <w:contextualSpacing/>
    </w:pPr>
    <w:rPr>
      <w:rFonts w:eastAsia="Batang"/>
    </w:rPr>
  </w:style>
  <w:style w:type="paragraph" w:customStyle="1" w:styleId="TOC10">
    <w:name w:val="TOC 标题1"/>
    <w:basedOn w:val="Heading1"/>
    <w:next w:val="Normal"/>
    <w:uiPriority w:val="39"/>
    <w:qFormat/>
    <w:rsid w:val="00CE528C"/>
    <w:pPr>
      <w:pBdr>
        <w:top w:val="none" w:sz="0" w:space="0" w:color="auto"/>
      </w:pBdr>
      <w:autoSpaceDN w:val="0"/>
      <w:spacing w:after="0" w:line="256" w:lineRule="auto"/>
      <w:ind w:left="0" w:firstLine="0"/>
      <w:outlineLvl w:val="9"/>
    </w:pPr>
    <w:rPr>
      <w:rFonts w:ascii="Calibri Light" w:eastAsia="Batang"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Normal"/>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Batang"/>
      <w:lang w:val="fr-FR" w:eastAsia="ko-KR"/>
    </w:rPr>
  </w:style>
  <w:style w:type="paragraph" w:customStyle="1" w:styleId="FT">
    <w:name w:val="FT"/>
    <w:basedOn w:val="Normal"/>
    <w:qFormat/>
    <w:rsid w:val="00CE528C"/>
    <w:pPr>
      <w:overflowPunct w:val="0"/>
      <w:autoSpaceDE w:val="0"/>
      <w:autoSpaceDN w:val="0"/>
      <w:adjustRightInd w:val="0"/>
    </w:pPr>
    <w:rPr>
      <w:rFonts w:ascii="Arial" w:eastAsia="Batang" w:hAnsi="Arial" w:cs="Arial"/>
      <w:b/>
      <w:lang w:eastAsia="ko-KR"/>
    </w:rPr>
  </w:style>
  <w:style w:type="paragraph" w:customStyle="1" w:styleId="Tadc">
    <w:name w:val="Tadc"/>
    <w:basedOn w:val="Normal"/>
    <w:qFormat/>
    <w:rsid w:val="00CE528C"/>
    <w:pPr>
      <w:overflowPunct w:val="0"/>
      <w:autoSpaceDE w:val="0"/>
      <w:autoSpaceDN w:val="0"/>
      <w:adjustRightInd w:val="0"/>
    </w:pPr>
    <w:rPr>
      <w:rFonts w:eastAsia="Batang" w:cs="v4.2.0"/>
      <w:lang w:eastAsia="en-GB"/>
    </w:rPr>
  </w:style>
  <w:style w:type="paragraph" w:customStyle="1" w:styleId="tal0">
    <w:name w:val="tal"/>
    <w:basedOn w:val="Normal"/>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Batang"/>
      <w:noProof w:val="0"/>
      <w:lang w:val="en-US" w:eastAsia="ko-KR"/>
    </w:rPr>
  </w:style>
  <w:style w:type="paragraph" w:customStyle="1" w:styleId="tableentry">
    <w:name w:val="table entry"/>
    <w:basedOn w:val="Normal"/>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TOC8"/>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CE528C"/>
    <w:pPr>
      <w:overflowPunct w:val="0"/>
      <w:autoSpaceDE w:val="0"/>
      <w:autoSpaceDN w:val="0"/>
      <w:adjustRightInd w:val="0"/>
      <w:ind w:left="400" w:hanging="400"/>
      <w:jc w:val="center"/>
    </w:pPr>
    <w:rPr>
      <w:rFonts w:eastAsia="MS Mincho"/>
      <w:b/>
      <w:lang w:eastAsia="ja-JP"/>
    </w:rPr>
  </w:style>
  <w:style w:type="paragraph" w:customStyle="1" w:styleId="10">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CE528C"/>
    <w:pPr>
      <w:autoSpaceDN w:val="0"/>
      <w:spacing w:before="100" w:beforeAutospacing="1" w:after="100" w:afterAutospacing="1"/>
    </w:pPr>
    <w:rPr>
      <w:rFonts w:ascii="Arial" w:eastAsia="Batang" w:hAnsi="Arial" w:cs="Arial"/>
      <w:color w:val="000000"/>
      <w:sz w:val="18"/>
      <w:szCs w:val="18"/>
      <w:lang w:val="fi-FI" w:eastAsia="fi-FI"/>
    </w:rPr>
  </w:style>
  <w:style w:type="paragraph" w:customStyle="1" w:styleId="xl65">
    <w:name w:val="xl65"/>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66">
    <w:name w:val="xl66"/>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67">
    <w:name w:val="xl67"/>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Batang"/>
      <w:sz w:val="24"/>
      <w:szCs w:val="24"/>
      <w:lang w:val="fi-FI" w:eastAsia="fi-FI"/>
    </w:rPr>
  </w:style>
  <w:style w:type="paragraph" w:customStyle="1" w:styleId="xl68">
    <w:name w:val="xl68"/>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color w:val="008080"/>
      <w:sz w:val="18"/>
      <w:szCs w:val="18"/>
      <w:u w:val="single"/>
      <w:lang w:val="fi-FI" w:eastAsia="fi-FI"/>
    </w:rPr>
  </w:style>
  <w:style w:type="paragraph" w:customStyle="1" w:styleId="xl69">
    <w:name w:val="xl69"/>
    <w:basedOn w:val="Normal"/>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Batang" w:hAnsi="Arial" w:cs="Arial"/>
      <w:sz w:val="18"/>
      <w:szCs w:val="18"/>
      <w:lang w:val="fi-FI" w:eastAsia="fi-FI"/>
    </w:rPr>
  </w:style>
  <w:style w:type="paragraph" w:customStyle="1" w:styleId="xl70">
    <w:name w:val="xl70"/>
    <w:basedOn w:val="Normal"/>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1">
    <w:name w:val="xl71"/>
    <w:basedOn w:val="Normal"/>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2">
    <w:name w:val="xl72"/>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Batang" w:hAnsi="Arial" w:cs="Arial"/>
      <w:sz w:val="18"/>
      <w:szCs w:val="18"/>
      <w:lang w:val="fi-FI" w:eastAsia="fi-FI"/>
    </w:rPr>
  </w:style>
  <w:style w:type="paragraph" w:customStyle="1" w:styleId="xl73">
    <w:name w:val="xl73"/>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Batang" w:hAnsi="Arial" w:cs="Arial"/>
      <w:color w:val="008080"/>
      <w:sz w:val="18"/>
      <w:szCs w:val="18"/>
      <w:u w:val="single"/>
      <w:lang w:val="fi-FI" w:eastAsia="fi-FI"/>
    </w:rPr>
  </w:style>
  <w:style w:type="paragraph" w:customStyle="1" w:styleId="xl74">
    <w:name w:val="xl74"/>
    <w:basedOn w:val="Normal"/>
    <w:qFormat/>
    <w:rsid w:val="00CE528C"/>
    <w:pPr>
      <w:pBdr>
        <w:top w:val="single" w:sz="4" w:space="0" w:color="auto"/>
        <w:bottom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5">
    <w:name w:val="xl75"/>
    <w:basedOn w:val="Normal"/>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6">
    <w:name w:val="xl76"/>
    <w:basedOn w:val="Normal"/>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7">
    <w:name w:val="xl77"/>
    <w:basedOn w:val="Normal"/>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Batang"/>
      <w:sz w:val="24"/>
      <w:szCs w:val="24"/>
      <w:lang w:val="fi-FI" w:eastAsia="fi-FI"/>
    </w:rPr>
  </w:style>
  <w:style w:type="paragraph" w:customStyle="1" w:styleId="xl78">
    <w:name w:val="xl78"/>
    <w:basedOn w:val="Normal"/>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Batang"/>
      <w:sz w:val="24"/>
      <w:szCs w:val="24"/>
      <w:lang w:val="fi-FI" w:eastAsia="fi-FI"/>
    </w:rPr>
  </w:style>
  <w:style w:type="paragraph" w:customStyle="1" w:styleId="xl79">
    <w:name w:val="xl79"/>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80">
    <w:name w:val="xl80"/>
    <w:basedOn w:val="Normal"/>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1">
    <w:name w:val="xl81"/>
    <w:basedOn w:val="Normal"/>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2">
    <w:name w:val="xl82"/>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83">
    <w:name w:val="xl83"/>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Batang"/>
      <w:sz w:val="24"/>
      <w:szCs w:val="24"/>
      <w:lang w:val="fi-FI" w:eastAsia="fi-FI"/>
    </w:rPr>
  </w:style>
  <w:style w:type="paragraph" w:customStyle="1" w:styleId="xl84">
    <w:name w:val="xl84"/>
    <w:basedOn w:val="Normal"/>
    <w:qFormat/>
    <w:rsid w:val="00CE528C"/>
    <w:pP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5">
    <w:name w:val="xl85"/>
    <w:basedOn w:val="Normal"/>
    <w:qFormat/>
    <w:rsid w:val="00CE528C"/>
    <w:pPr>
      <w:pBdr>
        <w:bottom w:val="single" w:sz="8" w:space="0" w:color="000000"/>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6">
    <w:name w:val="xl86"/>
    <w:basedOn w:val="Normal"/>
    <w:qFormat/>
    <w:rsid w:val="00CE528C"/>
    <w:pPr>
      <w:pBdr>
        <w:bottom w:val="single" w:sz="8" w:space="0" w:color="auto"/>
        <w:right w:val="single" w:sz="8" w:space="0" w:color="auto"/>
      </w:pBdr>
      <w:autoSpaceDN w:val="0"/>
      <w:spacing w:before="100" w:beforeAutospacing="1" w:after="100" w:afterAutospacing="1"/>
      <w:jc w:val="center"/>
    </w:pPr>
    <w:rPr>
      <w:rFonts w:ascii="Arial" w:eastAsia="Batang" w:hAnsi="Arial" w:cs="Arial"/>
      <w:sz w:val="18"/>
      <w:szCs w:val="18"/>
      <w:lang w:val="fi-FI" w:eastAsia="fi-FI"/>
    </w:rPr>
  </w:style>
  <w:style w:type="character" w:styleId="LineNumber">
    <w:name w:val="line number"/>
    <w:basedOn w:val="DefaultParagraphFont"/>
    <w:unhideWhenUsed/>
    <w:qFormat/>
    <w:rsid w:val="00CE528C"/>
    <w:rPr>
      <w:rFonts w:ascii="Arial" w:eastAsia="SimSun" w:hAnsi="Arial" w:cs="Arial" w:hint="default"/>
      <w:color w:val="0000FF"/>
      <w:kern w:val="2"/>
      <w:lang w:val="en-US" w:eastAsia="zh-CN" w:bidi="ar-SA"/>
    </w:rPr>
  </w:style>
  <w:style w:type="character" w:styleId="PlaceholderText">
    <w:name w:val="Placeholder Text"/>
    <w:uiPriority w:val="99"/>
    <w:qFormat/>
    <w:rsid w:val="00CE528C"/>
    <w:rPr>
      <w:color w:val="808080"/>
    </w:rPr>
  </w:style>
  <w:style w:type="character" w:styleId="SubtleReference">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DefaultParagraphFont"/>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Batang"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Normal"/>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Batang" w:hAnsi="Courier New" w:cs="Courier New" w:hint="default"/>
      <w:lang w:val="nb-NO" w:eastAsia="en-US" w:bidi="ar-SA"/>
    </w:rPr>
  </w:style>
  <w:style w:type="paragraph" w:customStyle="1" w:styleId="11">
    <w:name w:val="样式1"/>
    <w:basedOn w:val="Normal"/>
    <w:link w:val="1Char"/>
    <w:uiPriority w:val="99"/>
    <w:qFormat/>
    <w:rsid w:val="00CE528C"/>
    <w:pPr>
      <w:autoSpaceDN w:val="0"/>
    </w:pPr>
    <w:rPr>
      <w:rFonts w:eastAsia="SimSun"/>
    </w:rPr>
  </w:style>
  <w:style w:type="character" w:customStyle="1" w:styleId="1Char">
    <w:name w:val="样式1 Char"/>
    <w:link w:val="11"/>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DefaultParagraphFont"/>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Batang"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2">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3">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DefaultParagraphFont"/>
    <w:qFormat/>
    <w:rsid w:val="00CE528C"/>
  </w:style>
  <w:style w:type="paragraph" w:customStyle="1" w:styleId="TaOC">
    <w:name w:val="TaOC"/>
    <w:basedOn w:val="TAC"/>
    <w:uiPriority w:val="99"/>
    <w:qFormat/>
    <w:rsid w:val="00CE528C"/>
    <w:pPr>
      <w:overflowPunct w:val="0"/>
      <w:autoSpaceDE w:val="0"/>
      <w:autoSpaceDN w:val="0"/>
      <w:adjustRightInd w:val="0"/>
    </w:pPr>
    <w:rPr>
      <w:rFonts w:eastAsia="Batang"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CE528C"/>
    <w:rPr>
      <w:rFonts w:ascii="Times New Roman" w:eastAsia="SimSun" w:hAnsi="Times New Roman"/>
      <w:lang w:val="en-GB" w:eastAsia="en-US"/>
    </w:rPr>
  </w:style>
  <w:style w:type="table" w:styleId="TableGrid">
    <w:name w:val="Table Grid"/>
    <w:basedOn w:val="TableNormal"/>
    <w:qFormat/>
    <w:rsid w:val="00CE528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Normal"/>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PageNumber">
    <w:name w:val="page number"/>
    <w:qFormat/>
    <w:rsid w:val="00CE528C"/>
  </w:style>
  <w:style w:type="paragraph" w:customStyle="1" w:styleId="Char2">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2">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CE528C"/>
    <w:rPr>
      <w:rFonts w:ascii="Arial" w:eastAsia="MS Mincho" w:hAnsi="Arial"/>
      <w:sz w:val="22"/>
      <w:lang w:val="en-GB" w:eastAsia="en-US" w:bidi="ar-SA"/>
    </w:rPr>
  </w:style>
  <w:style w:type="paragraph" w:customStyle="1" w:styleId="3">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link w:val="NormalIndentChar"/>
    <w:qFormat/>
    <w:rsid w:val="00CE528C"/>
    <w:pPr>
      <w:spacing w:after="0"/>
      <w:ind w:left="851"/>
    </w:pPr>
    <w:rPr>
      <w:rFonts w:eastAsia="MS Mincho"/>
      <w:lang w:val="it-IT" w:eastAsia="en-GB"/>
    </w:rPr>
  </w:style>
  <w:style w:type="paragraph" w:styleId="ListNumber5">
    <w:name w:val="List Number 5"/>
    <w:basedOn w:val="Normal"/>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3">
    <w:name w:val="修订"/>
    <w:hidden/>
    <w:semiHidden/>
    <w:qFormat/>
    <w:rsid w:val="00CE528C"/>
    <w:rPr>
      <w:rFonts w:ascii="Times New Roman" w:eastAsia="Batang" w:hAnsi="Times New Roman"/>
      <w:lang w:val="en-GB" w:eastAsia="en-US"/>
    </w:rPr>
  </w:style>
  <w:style w:type="character" w:styleId="EndnoteReference">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Batang" w:hAnsi="Arial" w:cs="Times New Roman"/>
      <w:b/>
      <w:bCs/>
      <w:i/>
      <w:iCs/>
      <w:sz w:val="28"/>
      <w:szCs w:val="28"/>
      <w:lang w:val="en-GB" w:eastAsia="en-US" w:bidi="ar-SA"/>
    </w:rPr>
  </w:style>
  <w:style w:type="character" w:styleId="Strong">
    <w:name w:val="Strong"/>
    <w:qFormat/>
    <w:rsid w:val="00CE528C"/>
    <w:rPr>
      <w:b/>
      <w:bCs/>
    </w:rPr>
  </w:style>
  <w:style w:type="paragraph" w:customStyle="1" w:styleId="15">
    <w:name w:val="修订1"/>
    <w:hidden/>
    <w:semiHidden/>
    <w:qFormat/>
    <w:rsid w:val="00CE528C"/>
    <w:rPr>
      <w:rFonts w:ascii="Times New Roman" w:eastAsia="Batang" w:hAnsi="Times New Roman"/>
      <w:lang w:val="en-GB" w:eastAsia="en-US"/>
    </w:rPr>
  </w:style>
  <w:style w:type="table" w:customStyle="1" w:styleId="TableGrid1">
    <w:name w:val="Table Grid1"/>
    <w:basedOn w:val="TableNormal"/>
    <w:next w:val="TableGrid"/>
    <w:uiPriority w:val="39"/>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uiPriority w:val="99"/>
    <w:semiHidden/>
    <w:qFormat/>
    <w:rsid w:val="00CE528C"/>
    <w:rPr>
      <w:rFonts w:ascii="Tahoma" w:eastAsia="MS Mincho" w:hAnsi="Tahoma" w:cs="Tahoma"/>
      <w:sz w:val="16"/>
      <w:szCs w:val="16"/>
    </w:rPr>
  </w:style>
  <w:style w:type="paragraph" w:customStyle="1" w:styleId="17">
    <w:name w:val="吹き出し1"/>
    <w:basedOn w:val="Normal"/>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CE528C"/>
    <w:rPr>
      <w:rFonts w:ascii="Tahoma" w:eastAsia="MS Mincho" w:hAnsi="Tahoma" w:cs="Tahoma"/>
      <w:sz w:val="16"/>
      <w:szCs w:val="16"/>
    </w:rPr>
  </w:style>
  <w:style w:type="numbering" w:customStyle="1" w:styleId="18">
    <w:name w:val="无列表1"/>
    <w:next w:val="NoList"/>
    <w:semiHidden/>
    <w:rsid w:val="00CE528C"/>
  </w:style>
  <w:style w:type="table" w:customStyle="1" w:styleId="31">
    <w:name w:val="网格型3"/>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
    <w:name w:val="吹き出し5"/>
    <w:basedOn w:val="Normal"/>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Normal"/>
    <w:uiPriority w:val="99"/>
    <w:semiHidden/>
    <w:qFormat/>
    <w:rsid w:val="00CE52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Batang" w:hAnsi="Times New Roman"/>
      <w:lang w:val="en-GB" w:eastAsia="en-US"/>
    </w:rPr>
  </w:style>
  <w:style w:type="numbering" w:customStyle="1" w:styleId="19">
    <w:name w:val="リストなし1"/>
    <w:next w:val="NoList"/>
    <w:uiPriority w:val="99"/>
    <w:semiHidden/>
    <w:unhideWhenUsed/>
    <w:rsid w:val="00CE528C"/>
  </w:style>
  <w:style w:type="table" w:styleId="TableClassic2">
    <w:name w:val="Table Classic 2"/>
    <w:basedOn w:val="TableNormal"/>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3">
    <w:name w:val="吹き出し4"/>
    <w:basedOn w:val="Normal"/>
    <w:uiPriority w:val="99"/>
    <w:semiHidden/>
    <w:qFormat/>
    <w:rsid w:val="00CE528C"/>
    <w:rPr>
      <w:rFonts w:ascii="Tahoma" w:eastAsia="MS Mincho" w:hAnsi="Tahoma" w:cs="Tahoma"/>
      <w:sz w:val="16"/>
      <w:szCs w:val="16"/>
    </w:rPr>
  </w:style>
  <w:style w:type="numbering" w:customStyle="1" w:styleId="NoList1">
    <w:name w:val="No List1"/>
    <w:next w:val="NoList"/>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TableNormal"/>
    <w:next w:val="TableGrid"/>
    <w:qFormat/>
    <w:rsid w:val="00CE528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39"/>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NoList"/>
    <w:semiHidden/>
    <w:rsid w:val="00CE528C"/>
  </w:style>
  <w:style w:type="table" w:customStyle="1" w:styleId="311">
    <w:name w:val="网格型3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NoList"/>
    <w:uiPriority w:val="99"/>
    <w:semiHidden/>
    <w:unhideWhenUsed/>
    <w:rsid w:val="00CE528C"/>
  </w:style>
  <w:style w:type="table" w:customStyle="1" w:styleId="TableClassic21">
    <w:name w:val="Table Classic 21"/>
    <w:basedOn w:val="TableNormal"/>
    <w:next w:val="TableClassic2"/>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Heading">
    <w:name w:val="TOC Heading"/>
    <w:basedOn w:val="Heading1"/>
    <w:next w:val="Normal"/>
    <w:uiPriority w:val="39"/>
    <w:unhideWhenUsed/>
    <w:qFormat/>
    <w:rsid w:val="00CE528C"/>
    <w:pPr>
      <w:pBdr>
        <w:top w:val="none" w:sz="0" w:space="0" w:color="auto"/>
      </w:pBdr>
      <w:spacing w:after="0" w:line="259" w:lineRule="auto"/>
      <w:ind w:left="0" w:firstLine="0"/>
      <w:outlineLvl w:val="9"/>
    </w:pPr>
    <w:rPr>
      <w:rFonts w:ascii="Calibri Light" w:eastAsia="Batang"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3">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3">
    <w:name w:val="修订2"/>
    <w:hidden/>
    <w:uiPriority w:val="99"/>
    <w:semiHidden/>
    <w:qFormat/>
    <w:rsid w:val="00CE528C"/>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CE52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CE528C"/>
  </w:style>
  <w:style w:type="numbering" w:customStyle="1" w:styleId="NoList3">
    <w:name w:val="No List3"/>
    <w:next w:val="NoList"/>
    <w:uiPriority w:val="99"/>
    <w:semiHidden/>
    <w:unhideWhenUsed/>
    <w:rsid w:val="00CE528C"/>
  </w:style>
  <w:style w:type="numbering" w:customStyle="1" w:styleId="NoList11">
    <w:name w:val="No List11"/>
    <w:next w:val="NoList"/>
    <w:uiPriority w:val="99"/>
    <w:semiHidden/>
    <w:unhideWhenUsed/>
    <w:rsid w:val="00CE528C"/>
  </w:style>
  <w:style w:type="numbering" w:customStyle="1" w:styleId="NoList4">
    <w:name w:val="No List4"/>
    <w:next w:val="NoList"/>
    <w:uiPriority w:val="99"/>
    <w:semiHidden/>
    <w:unhideWhenUsed/>
    <w:rsid w:val="00CE528C"/>
  </w:style>
  <w:style w:type="numbering" w:customStyle="1" w:styleId="NoList5">
    <w:name w:val="No List5"/>
    <w:next w:val="NoList"/>
    <w:uiPriority w:val="99"/>
    <w:semiHidden/>
    <w:unhideWhenUsed/>
    <w:rsid w:val="00CE528C"/>
  </w:style>
  <w:style w:type="numbering" w:customStyle="1" w:styleId="NoList111">
    <w:name w:val="No List111"/>
    <w:next w:val="NoList"/>
    <w:uiPriority w:val="99"/>
    <w:semiHidden/>
    <w:unhideWhenUsed/>
    <w:rsid w:val="00CE528C"/>
  </w:style>
  <w:style w:type="numbering" w:customStyle="1" w:styleId="NoList21">
    <w:name w:val="No List21"/>
    <w:next w:val="NoList"/>
    <w:uiPriority w:val="99"/>
    <w:semiHidden/>
    <w:unhideWhenUsed/>
    <w:rsid w:val="00CE528C"/>
  </w:style>
  <w:style w:type="numbering" w:customStyle="1" w:styleId="NoList31">
    <w:name w:val="No List31"/>
    <w:next w:val="NoList"/>
    <w:uiPriority w:val="99"/>
    <w:semiHidden/>
    <w:unhideWhenUsed/>
    <w:rsid w:val="00CE528C"/>
  </w:style>
  <w:style w:type="numbering" w:customStyle="1" w:styleId="NoList41">
    <w:name w:val="No List41"/>
    <w:next w:val="NoList"/>
    <w:uiPriority w:val="99"/>
    <w:semiHidden/>
    <w:unhideWhenUsed/>
    <w:rsid w:val="00CE528C"/>
  </w:style>
  <w:style w:type="numbering" w:customStyle="1" w:styleId="NoList6">
    <w:name w:val="No List6"/>
    <w:next w:val="NoList"/>
    <w:uiPriority w:val="99"/>
    <w:semiHidden/>
    <w:unhideWhenUsed/>
    <w:rsid w:val="00CE528C"/>
  </w:style>
  <w:style w:type="character" w:styleId="Emphasis">
    <w:name w:val="Emphasis"/>
    <w:uiPriority w:val="20"/>
    <w:qFormat/>
    <w:rsid w:val="00CE528C"/>
    <w:rPr>
      <w:i/>
      <w:iCs/>
    </w:rPr>
  </w:style>
  <w:style w:type="numbering" w:customStyle="1" w:styleId="NoList7">
    <w:name w:val="No List7"/>
    <w:next w:val="NoList"/>
    <w:uiPriority w:val="99"/>
    <w:semiHidden/>
    <w:unhideWhenUsed/>
    <w:rsid w:val="00CE528C"/>
  </w:style>
  <w:style w:type="table" w:customStyle="1" w:styleId="TableGrid12">
    <w:name w:val="Table Grid1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CE528C"/>
  </w:style>
  <w:style w:type="table" w:customStyle="1" w:styleId="TableGrid111">
    <w:name w:val="Table Grid1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uiPriority w:val="99"/>
    <w:semiHidden/>
    <w:unhideWhenUsed/>
    <w:rsid w:val="00CE528C"/>
  </w:style>
  <w:style w:type="numbering" w:customStyle="1" w:styleId="NoList32">
    <w:name w:val="No List32"/>
    <w:next w:val="NoList"/>
    <w:uiPriority w:val="99"/>
    <w:semiHidden/>
    <w:unhideWhenUsed/>
    <w:rsid w:val="00CE528C"/>
  </w:style>
  <w:style w:type="paragraph" w:customStyle="1" w:styleId="a4">
    <w:name w:val="吹き出し"/>
    <w:basedOn w:val="Normal"/>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Batang" w:hAnsi="Times New Roman"/>
      <w:lang w:val="en-GB" w:eastAsia="en-US"/>
    </w:rPr>
  </w:style>
  <w:style w:type="paragraph" w:styleId="BlockText">
    <w:name w:val="Block Text"/>
    <w:basedOn w:val="Normal"/>
    <w:qFormat/>
    <w:rsid w:val="00CE528C"/>
    <w:pPr>
      <w:spacing w:after="120"/>
      <w:ind w:left="1440" w:right="1440"/>
    </w:pPr>
    <w:rPr>
      <w:rFonts w:eastAsia="MS Mincho"/>
    </w:rPr>
  </w:style>
  <w:style w:type="paragraph" w:customStyle="1" w:styleId="60">
    <w:name w:val="吹き出し6"/>
    <w:basedOn w:val="Normal"/>
    <w:semiHidden/>
    <w:qFormat/>
    <w:rsid w:val="00CE528C"/>
    <w:rPr>
      <w:rFonts w:ascii="Tahoma" w:eastAsia="MS Mincho" w:hAnsi="Tahoma" w:cs="Tahoma"/>
      <w:sz w:val="16"/>
      <w:szCs w:val="16"/>
      <w:lang w:eastAsia="ko-KR"/>
    </w:rPr>
  </w:style>
  <w:style w:type="character" w:styleId="HTMLCode">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Batang" w:hAnsi="Times New Roman"/>
      <w:lang w:val="en-GB" w:eastAsia="en-US"/>
    </w:rPr>
  </w:style>
  <w:style w:type="table" w:customStyle="1" w:styleId="TableStyle1">
    <w:name w:val="Table Style1"/>
    <w:basedOn w:val="TableNormal"/>
    <w:qFormat/>
    <w:rsid w:val="00CE528C"/>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1d">
    <w:name w:val="수정1"/>
    <w:hidden/>
    <w:semiHidden/>
    <w:qFormat/>
    <w:rsid w:val="00CE528C"/>
    <w:rPr>
      <w:rFonts w:ascii="Times New Roman" w:eastAsia="Batang" w:hAnsi="Times New Roman"/>
      <w:lang w:val="en-GB" w:eastAsia="en-US"/>
    </w:rPr>
  </w:style>
  <w:style w:type="paragraph" w:customStyle="1" w:styleId="a5">
    <w:name w:val="変更箇所"/>
    <w:hidden/>
    <w:semiHidden/>
    <w:qFormat/>
    <w:rsid w:val="00CE528C"/>
    <w:rPr>
      <w:rFonts w:ascii="Times New Roman" w:eastAsia="MS Mincho" w:hAnsi="Times New Roman"/>
      <w:lang w:val="en-GB" w:eastAsia="en-US"/>
    </w:rPr>
  </w:style>
  <w:style w:type="table" w:customStyle="1" w:styleId="TableGrid5">
    <w:name w:val="Table Grid5"/>
    <w:basedOn w:val="TableNormal"/>
    <w:uiPriority w:val="39"/>
    <w:qFormat/>
    <w:rsid w:val="00CE528C"/>
    <w:pPr>
      <w:spacing w:after="180"/>
    </w:pPr>
    <w:rPr>
      <w:rFonts w:ascii="Times New Roman" w:eastAsia="Batang"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qFormat/>
    <w:rsid w:val="00CE528C"/>
    <w:pPr>
      <w:spacing w:after="180"/>
    </w:pPr>
    <w:rPr>
      <w:rFonts w:ascii="Times New Roman" w:eastAsia="Batang"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NoList"/>
    <w:uiPriority w:val="99"/>
    <w:semiHidden/>
    <w:unhideWhenUsed/>
    <w:rsid w:val="00CE528C"/>
  </w:style>
  <w:style w:type="numbering" w:customStyle="1" w:styleId="NoList51">
    <w:name w:val="No List51"/>
    <w:next w:val="NoList"/>
    <w:uiPriority w:val="99"/>
    <w:semiHidden/>
    <w:unhideWhenUsed/>
    <w:rsid w:val="00CE528C"/>
  </w:style>
  <w:style w:type="numbering" w:customStyle="1" w:styleId="NoList211">
    <w:name w:val="No List211"/>
    <w:next w:val="NoList"/>
    <w:uiPriority w:val="99"/>
    <w:semiHidden/>
    <w:unhideWhenUsed/>
    <w:rsid w:val="00CE528C"/>
  </w:style>
  <w:style w:type="numbering" w:customStyle="1" w:styleId="NoList311">
    <w:name w:val="No List311"/>
    <w:next w:val="NoList"/>
    <w:uiPriority w:val="99"/>
    <w:semiHidden/>
    <w:unhideWhenUsed/>
    <w:rsid w:val="00CE528C"/>
  </w:style>
  <w:style w:type="numbering" w:customStyle="1" w:styleId="NoList411">
    <w:name w:val="No List411"/>
    <w:next w:val="NoList"/>
    <w:uiPriority w:val="99"/>
    <w:semiHidden/>
    <w:unhideWhenUsed/>
    <w:rsid w:val="00CE528C"/>
  </w:style>
  <w:style w:type="numbering" w:customStyle="1" w:styleId="NoList61">
    <w:name w:val="No List61"/>
    <w:next w:val="NoList"/>
    <w:uiPriority w:val="99"/>
    <w:semiHidden/>
    <w:unhideWhenUsed/>
    <w:rsid w:val="00CE528C"/>
  </w:style>
  <w:style w:type="table" w:customStyle="1" w:styleId="TableGrid41">
    <w:name w:val="Table Grid41"/>
    <w:basedOn w:val="TableNormal"/>
    <w:next w:val="TableGrid"/>
    <w:qFormat/>
    <w:rsid w:val="00CE528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NoList"/>
    <w:semiHidden/>
    <w:rsid w:val="00CE528C"/>
  </w:style>
  <w:style w:type="numbering" w:customStyle="1" w:styleId="NoList1111">
    <w:name w:val="No List1111"/>
    <w:next w:val="NoList"/>
    <w:uiPriority w:val="99"/>
    <w:semiHidden/>
    <w:unhideWhenUsed/>
    <w:rsid w:val="00CE528C"/>
  </w:style>
  <w:style w:type="numbering" w:customStyle="1" w:styleId="NoList71">
    <w:name w:val="No List71"/>
    <w:next w:val="NoList"/>
    <w:uiPriority w:val="99"/>
    <w:semiHidden/>
    <w:unhideWhenUsed/>
    <w:rsid w:val="00CE528C"/>
  </w:style>
  <w:style w:type="table" w:customStyle="1" w:styleId="TableGrid121">
    <w:name w:val="Table Grid12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NoList"/>
    <w:uiPriority w:val="99"/>
    <w:semiHidden/>
    <w:unhideWhenUsed/>
    <w:rsid w:val="00CE528C"/>
  </w:style>
  <w:style w:type="table" w:customStyle="1" w:styleId="TableGrid1111">
    <w:name w:val="Table Grid11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uiPriority w:val="99"/>
    <w:semiHidden/>
    <w:unhideWhenUsed/>
    <w:rsid w:val="00CE528C"/>
  </w:style>
  <w:style w:type="numbering" w:customStyle="1" w:styleId="NoList321">
    <w:name w:val="No List321"/>
    <w:next w:val="NoList"/>
    <w:uiPriority w:val="99"/>
    <w:semiHidden/>
    <w:unhideWhenUsed/>
    <w:rsid w:val="00CE528C"/>
  </w:style>
  <w:style w:type="character" w:styleId="IntenseEmphasis">
    <w:name w:val="Intense Emphasis"/>
    <w:uiPriority w:val="21"/>
    <w:qFormat/>
    <w:rsid w:val="00CE528C"/>
    <w:rPr>
      <w:b/>
      <w:bCs/>
      <w:i/>
      <w:iCs/>
      <w:color w:val="4F81BD"/>
    </w:rPr>
  </w:style>
  <w:style w:type="character" w:styleId="HTMLTypewriter">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Preformatted">
    <w:name w:val="HTML Preformatted"/>
    <w:basedOn w:val="Normal"/>
    <w:link w:val="HTMLPreformatted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E528C"/>
    <w:rPr>
      <w:rFonts w:ascii="Courier New" w:eastAsia="MS Mincho" w:hAnsi="Courier New"/>
      <w:lang w:val="en-GB" w:eastAsia="x-none"/>
    </w:rPr>
  </w:style>
  <w:style w:type="numbering" w:customStyle="1" w:styleId="NoList8">
    <w:name w:val="No List8"/>
    <w:next w:val="NoList"/>
    <w:uiPriority w:val="99"/>
    <w:semiHidden/>
    <w:unhideWhenUsed/>
    <w:rsid w:val="00CE528C"/>
  </w:style>
  <w:style w:type="table" w:customStyle="1" w:styleId="TableGrid71">
    <w:name w:val="Table Grid71"/>
    <w:basedOn w:val="TableNormal"/>
    <w:next w:val="TableGrid"/>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next w:val="TableGrid"/>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TableNormal"/>
    <w:next w:val="TableGrid"/>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TableNormal"/>
    <w:next w:val="TableGrid"/>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TableNormal"/>
    <w:next w:val="TableGrid"/>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CE528C"/>
  </w:style>
  <w:style w:type="table" w:customStyle="1" w:styleId="TableGrid8">
    <w:name w:val="Table Grid8"/>
    <w:basedOn w:val="TableNormal"/>
    <w:next w:val="TableGrid"/>
    <w:qFormat/>
    <w:rsid w:val="00CE528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qFormat/>
    <w:rsid w:val="00CE528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NoList"/>
    <w:uiPriority w:val="99"/>
    <w:semiHidden/>
    <w:unhideWhenUsed/>
    <w:rsid w:val="00CE528C"/>
  </w:style>
  <w:style w:type="numbering" w:customStyle="1" w:styleId="NoList91">
    <w:name w:val="No List91"/>
    <w:next w:val="NoList"/>
    <w:uiPriority w:val="99"/>
    <w:semiHidden/>
    <w:unhideWhenUsed/>
    <w:rsid w:val="00CE528C"/>
  </w:style>
  <w:style w:type="table" w:customStyle="1" w:styleId="TableGrid76">
    <w:name w:val="Table Grid76"/>
    <w:basedOn w:val="TableNormal"/>
    <w:next w:val="TableGrid"/>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DefaultParagraphFont"/>
    <w:qFormat/>
    <w:rsid w:val="00CE528C"/>
  </w:style>
  <w:style w:type="paragraph" w:customStyle="1" w:styleId="Figuretitle0">
    <w:name w:val="Figure_title"/>
    <w:basedOn w:val="Normal"/>
    <w:next w:val="Normal"/>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E528C"/>
    <w:pPr>
      <w:suppressAutoHyphens/>
      <w:autoSpaceDN w:val="0"/>
      <w:spacing w:after="0"/>
      <w:jc w:val="both"/>
    </w:pPr>
    <w:rPr>
      <w:rFonts w:eastAsia="Batang"/>
    </w:rPr>
  </w:style>
  <w:style w:type="numbering" w:customStyle="1" w:styleId="LFO19">
    <w:name w:val="LFO19"/>
    <w:basedOn w:val="NoList"/>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DefaultParagraphFont"/>
    <w:qFormat/>
    <w:rsid w:val="00CE528C"/>
  </w:style>
  <w:style w:type="paragraph" w:customStyle="1" w:styleId="Heading">
    <w:name w:val="Heading"/>
    <w:next w:val="Normal"/>
    <w:link w:val="HeadingChar"/>
    <w:qFormat/>
    <w:rsid w:val="00CE528C"/>
    <w:pPr>
      <w:spacing w:before="360"/>
      <w:ind w:left="2552"/>
    </w:pPr>
    <w:rPr>
      <w:rFonts w:ascii="Arial" w:eastAsia="SimSun" w:hAnsi="Arial" w:cs="Arial"/>
      <w:b/>
      <w:sz w:val="22"/>
    </w:rPr>
  </w:style>
  <w:style w:type="paragraph" w:customStyle="1" w:styleId="tah0">
    <w:name w:val="tah"/>
    <w:basedOn w:val="Normal"/>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E528C"/>
  </w:style>
  <w:style w:type="paragraph" w:customStyle="1" w:styleId="TdocHeader2">
    <w:name w:val="Tdoc_Header_2"/>
    <w:basedOn w:val="Normal"/>
    <w:qFormat/>
    <w:rsid w:val="00CE528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E528C"/>
  </w:style>
  <w:style w:type="numbering" w:customStyle="1" w:styleId="LFO191">
    <w:name w:val="LFO191"/>
    <w:basedOn w:val="NoList"/>
    <w:rsid w:val="00CE528C"/>
  </w:style>
  <w:style w:type="table" w:customStyle="1" w:styleId="TableGrid22">
    <w:name w:val="Table Grid22"/>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Normal"/>
    <w:qFormat/>
    <w:rsid w:val="00CE528C"/>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NoList"/>
    <w:semiHidden/>
    <w:rsid w:val="00CE528C"/>
  </w:style>
  <w:style w:type="table" w:customStyle="1" w:styleId="320">
    <w:name w:val="网格型32"/>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NoList"/>
    <w:uiPriority w:val="99"/>
    <w:semiHidden/>
    <w:unhideWhenUsed/>
    <w:rsid w:val="00CE528C"/>
  </w:style>
  <w:style w:type="table" w:customStyle="1" w:styleId="TableClassic22">
    <w:name w:val="Table Classic 22"/>
    <w:basedOn w:val="TableNormal"/>
    <w:next w:val="TableClassic2"/>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NoList"/>
    <w:uiPriority w:val="99"/>
    <w:semiHidden/>
    <w:unhideWhenUsed/>
    <w:rsid w:val="00CE528C"/>
  </w:style>
  <w:style w:type="table" w:customStyle="1" w:styleId="TableClassic211">
    <w:name w:val="Table Classic 211"/>
    <w:basedOn w:val="TableNormal"/>
    <w:next w:val="TableClassic2"/>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CE528C"/>
    <w:rPr>
      <w:rFonts w:ascii="Times New Roman" w:eastAsia="Batang" w:hAnsi="Times New Roman"/>
      <w:lang w:val="en-GB" w:eastAsia="en-US"/>
    </w:rPr>
  </w:style>
  <w:style w:type="paragraph" w:customStyle="1" w:styleId="Style95">
    <w:name w:val="_Style 95"/>
    <w:uiPriority w:val="99"/>
    <w:semiHidden/>
    <w:qFormat/>
    <w:rsid w:val="00CE528C"/>
    <w:pPr>
      <w:spacing w:after="160" w:line="256" w:lineRule="auto"/>
    </w:pPr>
    <w:rPr>
      <w:rFonts w:eastAsia="Batang"/>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Batang"/>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TableNormal"/>
    <w:next w:val="TableGrid"/>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CE528C"/>
  </w:style>
  <w:style w:type="numbering" w:customStyle="1" w:styleId="NoList23">
    <w:name w:val="No List23"/>
    <w:next w:val="NoList"/>
    <w:uiPriority w:val="99"/>
    <w:semiHidden/>
    <w:unhideWhenUsed/>
    <w:rsid w:val="00CE528C"/>
  </w:style>
  <w:style w:type="table" w:customStyle="1" w:styleId="TableGrid42">
    <w:name w:val="Table Grid42"/>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NoList"/>
    <w:uiPriority w:val="99"/>
    <w:semiHidden/>
    <w:unhideWhenUsed/>
    <w:rsid w:val="00CE528C"/>
  </w:style>
  <w:style w:type="numbering" w:customStyle="1" w:styleId="NoList43">
    <w:name w:val="No List43"/>
    <w:next w:val="NoList"/>
    <w:uiPriority w:val="99"/>
    <w:semiHidden/>
    <w:unhideWhenUsed/>
    <w:rsid w:val="00CE528C"/>
  </w:style>
  <w:style w:type="numbering" w:customStyle="1" w:styleId="NoList52">
    <w:name w:val="No List52"/>
    <w:next w:val="NoList"/>
    <w:uiPriority w:val="99"/>
    <w:semiHidden/>
    <w:unhideWhenUsed/>
    <w:rsid w:val="00CE528C"/>
  </w:style>
  <w:style w:type="numbering" w:customStyle="1" w:styleId="NoList62">
    <w:name w:val="No List62"/>
    <w:next w:val="NoList"/>
    <w:uiPriority w:val="99"/>
    <w:semiHidden/>
    <w:unhideWhenUsed/>
    <w:rsid w:val="00CE528C"/>
  </w:style>
  <w:style w:type="numbering" w:customStyle="1" w:styleId="NoList72">
    <w:name w:val="No List72"/>
    <w:next w:val="NoList"/>
    <w:uiPriority w:val="99"/>
    <w:semiHidden/>
    <w:unhideWhenUsed/>
    <w:rsid w:val="00CE528C"/>
  </w:style>
  <w:style w:type="table" w:customStyle="1" w:styleId="TableGrid81">
    <w:name w:val="Table Grid81"/>
    <w:basedOn w:val="TableNormal"/>
    <w:next w:val="TableGrid"/>
    <w:uiPriority w:val="39"/>
    <w:qFormat/>
    <w:rsid w:val="00CE528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NoList"/>
    <w:uiPriority w:val="99"/>
    <w:semiHidden/>
    <w:unhideWhenUsed/>
    <w:rsid w:val="00CE528C"/>
  </w:style>
  <w:style w:type="numbering" w:customStyle="1" w:styleId="NoList212">
    <w:name w:val="No List212"/>
    <w:next w:val="NoList"/>
    <w:uiPriority w:val="99"/>
    <w:semiHidden/>
    <w:unhideWhenUsed/>
    <w:rsid w:val="00CE528C"/>
  </w:style>
  <w:style w:type="table" w:customStyle="1" w:styleId="TableGrid411">
    <w:name w:val="Table Grid411"/>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NoList"/>
    <w:uiPriority w:val="99"/>
    <w:semiHidden/>
    <w:unhideWhenUsed/>
    <w:rsid w:val="00CE528C"/>
  </w:style>
  <w:style w:type="numbering" w:customStyle="1" w:styleId="NoList412">
    <w:name w:val="No List412"/>
    <w:next w:val="NoList"/>
    <w:uiPriority w:val="99"/>
    <w:semiHidden/>
    <w:unhideWhenUsed/>
    <w:rsid w:val="00CE528C"/>
  </w:style>
  <w:style w:type="numbering" w:customStyle="1" w:styleId="NoList511">
    <w:name w:val="No List511"/>
    <w:next w:val="NoList"/>
    <w:uiPriority w:val="99"/>
    <w:semiHidden/>
    <w:unhideWhenUsed/>
    <w:rsid w:val="00CE528C"/>
  </w:style>
  <w:style w:type="numbering" w:customStyle="1" w:styleId="NoList611">
    <w:name w:val="No List611"/>
    <w:next w:val="NoList"/>
    <w:uiPriority w:val="99"/>
    <w:semiHidden/>
    <w:unhideWhenUsed/>
    <w:rsid w:val="00CE528C"/>
  </w:style>
  <w:style w:type="numbering" w:customStyle="1" w:styleId="NoList711">
    <w:name w:val="No List711"/>
    <w:next w:val="NoList"/>
    <w:uiPriority w:val="99"/>
    <w:semiHidden/>
    <w:unhideWhenUsed/>
    <w:rsid w:val="00CE528C"/>
  </w:style>
  <w:style w:type="numbering" w:customStyle="1" w:styleId="NoList811">
    <w:name w:val="No List811"/>
    <w:next w:val="NoList"/>
    <w:uiPriority w:val="99"/>
    <w:semiHidden/>
    <w:unhideWhenUsed/>
    <w:rsid w:val="00CE528C"/>
  </w:style>
  <w:style w:type="table" w:customStyle="1" w:styleId="TableGrid122">
    <w:name w:val="Table Grid122"/>
    <w:basedOn w:val="TableNormal"/>
    <w:next w:val="TableGrid"/>
    <w:qFormat/>
    <w:rsid w:val="00CE528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NoList"/>
    <w:uiPriority w:val="99"/>
    <w:semiHidden/>
    <w:rsid w:val="00CE528C"/>
  </w:style>
  <w:style w:type="numbering" w:customStyle="1" w:styleId="NoList1112">
    <w:name w:val="No List1112"/>
    <w:next w:val="NoList"/>
    <w:uiPriority w:val="99"/>
    <w:semiHidden/>
    <w:unhideWhenUsed/>
    <w:rsid w:val="00CE528C"/>
  </w:style>
  <w:style w:type="table" w:customStyle="1" w:styleId="TableGrid221">
    <w:name w:val="Table Grid221"/>
    <w:basedOn w:val="TableNormal"/>
    <w:next w:val="TableGrid"/>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TableNormal"/>
    <w:next w:val="TableGrid"/>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NoList"/>
    <w:semiHidden/>
    <w:rsid w:val="00CE528C"/>
  </w:style>
  <w:style w:type="numbering" w:customStyle="1" w:styleId="NoList222">
    <w:name w:val="No List222"/>
    <w:next w:val="NoList"/>
    <w:uiPriority w:val="99"/>
    <w:semiHidden/>
    <w:unhideWhenUsed/>
    <w:rsid w:val="00CE528C"/>
  </w:style>
  <w:style w:type="numbering" w:customStyle="1" w:styleId="NoList322">
    <w:name w:val="No List322"/>
    <w:next w:val="NoList"/>
    <w:uiPriority w:val="99"/>
    <w:semiHidden/>
    <w:unhideWhenUsed/>
    <w:rsid w:val="00CE528C"/>
  </w:style>
  <w:style w:type="numbering" w:customStyle="1" w:styleId="NoList421">
    <w:name w:val="No List421"/>
    <w:next w:val="NoList"/>
    <w:uiPriority w:val="99"/>
    <w:semiHidden/>
    <w:unhideWhenUsed/>
    <w:rsid w:val="00CE528C"/>
  </w:style>
  <w:style w:type="numbering" w:customStyle="1" w:styleId="NoList2111">
    <w:name w:val="No List2111"/>
    <w:next w:val="NoList"/>
    <w:uiPriority w:val="99"/>
    <w:semiHidden/>
    <w:unhideWhenUsed/>
    <w:rsid w:val="00CE528C"/>
  </w:style>
  <w:style w:type="numbering" w:customStyle="1" w:styleId="NoList3111">
    <w:name w:val="No List3111"/>
    <w:next w:val="NoList"/>
    <w:uiPriority w:val="99"/>
    <w:semiHidden/>
    <w:unhideWhenUsed/>
    <w:rsid w:val="00CE528C"/>
  </w:style>
  <w:style w:type="numbering" w:customStyle="1" w:styleId="NoList4111">
    <w:name w:val="No List4111"/>
    <w:next w:val="NoList"/>
    <w:uiPriority w:val="99"/>
    <w:semiHidden/>
    <w:unhideWhenUsed/>
    <w:rsid w:val="00CE528C"/>
  </w:style>
  <w:style w:type="numbering" w:customStyle="1" w:styleId="11110">
    <w:name w:val="无列表1111"/>
    <w:next w:val="NoList"/>
    <w:semiHidden/>
    <w:rsid w:val="00CE528C"/>
  </w:style>
  <w:style w:type="numbering" w:customStyle="1" w:styleId="NoList11111">
    <w:name w:val="No List11111"/>
    <w:next w:val="NoList"/>
    <w:uiPriority w:val="99"/>
    <w:semiHidden/>
    <w:unhideWhenUsed/>
    <w:rsid w:val="00CE528C"/>
  </w:style>
  <w:style w:type="numbering" w:customStyle="1" w:styleId="NoList1211">
    <w:name w:val="No List1211"/>
    <w:next w:val="NoList"/>
    <w:uiPriority w:val="99"/>
    <w:semiHidden/>
    <w:unhideWhenUsed/>
    <w:rsid w:val="00CE528C"/>
  </w:style>
  <w:style w:type="numbering" w:customStyle="1" w:styleId="NoList2211">
    <w:name w:val="No List2211"/>
    <w:next w:val="NoList"/>
    <w:uiPriority w:val="99"/>
    <w:semiHidden/>
    <w:unhideWhenUsed/>
    <w:rsid w:val="00CE528C"/>
  </w:style>
  <w:style w:type="numbering" w:customStyle="1" w:styleId="NoList3211">
    <w:name w:val="No List3211"/>
    <w:next w:val="NoList"/>
    <w:uiPriority w:val="99"/>
    <w:semiHidden/>
    <w:unhideWhenUsed/>
    <w:rsid w:val="00CE528C"/>
  </w:style>
  <w:style w:type="character" w:customStyle="1" w:styleId="UnresolvedMention3">
    <w:name w:val="Unresolved Mention3"/>
    <w:basedOn w:val="DefaultParagraphFont"/>
    <w:uiPriority w:val="99"/>
    <w:unhideWhenUsed/>
    <w:qFormat/>
    <w:rsid w:val="00CE528C"/>
    <w:rPr>
      <w:color w:val="605E5C"/>
      <w:shd w:val="clear" w:color="auto" w:fill="E1DFDD"/>
    </w:rPr>
  </w:style>
  <w:style w:type="numbering" w:customStyle="1" w:styleId="NoList14">
    <w:name w:val="No List14"/>
    <w:next w:val="NoList"/>
    <w:uiPriority w:val="99"/>
    <w:semiHidden/>
    <w:unhideWhenUsed/>
    <w:rsid w:val="00CE528C"/>
  </w:style>
  <w:style w:type="table" w:customStyle="1" w:styleId="TableGrid10">
    <w:name w:val="Table Grid10"/>
    <w:basedOn w:val="TableNormal"/>
    <w:next w:val="TableGrid"/>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NoList"/>
    <w:uiPriority w:val="99"/>
    <w:semiHidden/>
    <w:unhideWhenUsed/>
    <w:rsid w:val="00CE528C"/>
  </w:style>
  <w:style w:type="numbering" w:customStyle="1" w:styleId="NoList24">
    <w:name w:val="No List24"/>
    <w:next w:val="NoList"/>
    <w:uiPriority w:val="99"/>
    <w:semiHidden/>
    <w:unhideWhenUsed/>
    <w:rsid w:val="00CE528C"/>
  </w:style>
  <w:style w:type="table" w:customStyle="1" w:styleId="TableGrid43">
    <w:name w:val="Table Grid43"/>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NoList"/>
    <w:uiPriority w:val="99"/>
    <w:semiHidden/>
    <w:unhideWhenUsed/>
    <w:rsid w:val="00CE528C"/>
  </w:style>
  <w:style w:type="table" w:customStyle="1" w:styleId="TableGrid52">
    <w:name w:val="Table Grid52"/>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NoList"/>
    <w:uiPriority w:val="99"/>
    <w:semiHidden/>
    <w:unhideWhenUsed/>
    <w:rsid w:val="00CE528C"/>
  </w:style>
  <w:style w:type="table" w:customStyle="1" w:styleId="TableGrid62">
    <w:name w:val="Table Grid62"/>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NoList"/>
    <w:uiPriority w:val="99"/>
    <w:semiHidden/>
    <w:unhideWhenUsed/>
    <w:rsid w:val="00CE528C"/>
  </w:style>
  <w:style w:type="numbering" w:customStyle="1" w:styleId="NoList63">
    <w:name w:val="No List63"/>
    <w:next w:val="NoList"/>
    <w:uiPriority w:val="99"/>
    <w:semiHidden/>
    <w:unhideWhenUsed/>
    <w:rsid w:val="00CE528C"/>
  </w:style>
  <w:style w:type="numbering" w:customStyle="1" w:styleId="NoList73">
    <w:name w:val="No List73"/>
    <w:next w:val="NoList"/>
    <w:uiPriority w:val="99"/>
    <w:semiHidden/>
    <w:unhideWhenUsed/>
    <w:rsid w:val="00CE528C"/>
  </w:style>
  <w:style w:type="numbering" w:customStyle="1" w:styleId="NoList82">
    <w:name w:val="No List82"/>
    <w:next w:val="NoList"/>
    <w:uiPriority w:val="99"/>
    <w:semiHidden/>
    <w:unhideWhenUsed/>
    <w:rsid w:val="00CE528C"/>
  </w:style>
  <w:style w:type="numbering" w:customStyle="1" w:styleId="NoList92">
    <w:name w:val="No List92"/>
    <w:next w:val="NoList"/>
    <w:uiPriority w:val="99"/>
    <w:semiHidden/>
    <w:unhideWhenUsed/>
    <w:rsid w:val="00CE528C"/>
  </w:style>
  <w:style w:type="table" w:customStyle="1" w:styleId="TableGrid82">
    <w:name w:val="Table Grid82"/>
    <w:basedOn w:val="TableNormal"/>
    <w:next w:val="TableGrid"/>
    <w:uiPriority w:val="39"/>
    <w:qFormat/>
    <w:rsid w:val="00CE528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NoList"/>
    <w:uiPriority w:val="99"/>
    <w:semiHidden/>
    <w:unhideWhenUsed/>
    <w:rsid w:val="00CE528C"/>
  </w:style>
  <w:style w:type="numbering" w:customStyle="1" w:styleId="NoList213">
    <w:name w:val="No List213"/>
    <w:next w:val="NoList"/>
    <w:uiPriority w:val="99"/>
    <w:semiHidden/>
    <w:unhideWhenUsed/>
    <w:rsid w:val="00CE528C"/>
  </w:style>
  <w:style w:type="table" w:customStyle="1" w:styleId="TableGrid412">
    <w:name w:val="Table Grid412"/>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NoList"/>
    <w:uiPriority w:val="99"/>
    <w:semiHidden/>
    <w:unhideWhenUsed/>
    <w:rsid w:val="00CE528C"/>
  </w:style>
  <w:style w:type="numbering" w:customStyle="1" w:styleId="NoList413">
    <w:name w:val="No List413"/>
    <w:next w:val="NoList"/>
    <w:uiPriority w:val="99"/>
    <w:semiHidden/>
    <w:unhideWhenUsed/>
    <w:rsid w:val="00CE528C"/>
  </w:style>
  <w:style w:type="numbering" w:customStyle="1" w:styleId="NoList512">
    <w:name w:val="No List512"/>
    <w:next w:val="NoList"/>
    <w:uiPriority w:val="99"/>
    <w:semiHidden/>
    <w:unhideWhenUsed/>
    <w:rsid w:val="00CE528C"/>
  </w:style>
  <w:style w:type="numbering" w:customStyle="1" w:styleId="NoList612">
    <w:name w:val="No List612"/>
    <w:next w:val="NoList"/>
    <w:uiPriority w:val="99"/>
    <w:semiHidden/>
    <w:unhideWhenUsed/>
    <w:rsid w:val="00CE528C"/>
  </w:style>
  <w:style w:type="numbering" w:customStyle="1" w:styleId="NoList712">
    <w:name w:val="No List712"/>
    <w:next w:val="NoList"/>
    <w:uiPriority w:val="99"/>
    <w:semiHidden/>
    <w:unhideWhenUsed/>
    <w:rsid w:val="00CE528C"/>
  </w:style>
  <w:style w:type="numbering" w:customStyle="1" w:styleId="NoList812">
    <w:name w:val="No List812"/>
    <w:next w:val="NoList"/>
    <w:uiPriority w:val="99"/>
    <w:semiHidden/>
    <w:unhideWhenUsed/>
    <w:rsid w:val="00CE528C"/>
  </w:style>
  <w:style w:type="numbering" w:customStyle="1" w:styleId="NoList911">
    <w:name w:val="No List911"/>
    <w:next w:val="NoList"/>
    <w:uiPriority w:val="99"/>
    <w:semiHidden/>
    <w:unhideWhenUsed/>
    <w:rsid w:val="00CE528C"/>
  </w:style>
  <w:style w:type="numbering" w:customStyle="1" w:styleId="LFO192">
    <w:name w:val="LFO192"/>
    <w:basedOn w:val="NoList"/>
    <w:rsid w:val="00CE528C"/>
  </w:style>
  <w:style w:type="numbering" w:customStyle="1" w:styleId="NoList101">
    <w:name w:val="No List101"/>
    <w:next w:val="NoList"/>
    <w:uiPriority w:val="99"/>
    <w:semiHidden/>
    <w:unhideWhenUsed/>
    <w:rsid w:val="00CE528C"/>
  </w:style>
  <w:style w:type="numbering" w:customStyle="1" w:styleId="LFO1911">
    <w:name w:val="LFO1911"/>
    <w:basedOn w:val="NoList"/>
    <w:rsid w:val="00CE528C"/>
  </w:style>
  <w:style w:type="table" w:customStyle="1" w:styleId="TableGrid123">
    <w:name w:val="Table Grid123"/>
    <w:basedOn w:val="TableNormal"/>
    <w:next w:val="TableGrid"/>
    <w:qFormat/>
    <w:rsid w:val="00CE528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NoList"/>
    <w:uiPriority w:val="99"/>
    <w:semiHidden/>
    <w:rsid w:val="00CE528C"/>
  </w:style>
  <w:style w:type="numbering" w:customStyle="1" w:styleId="NoList1113">
    <w:name w:val="No List1113"/>
    <w:next w:val="NoList"/>
    <w:uiPriority w:val="99"/>
    <w:semiHidden/>
    <w:unhideWhenUsed/>
    <w:rsid w:val="00CE528C"/>
  </w:style>
  <w:style w:type="table" w:customStyle="1" w:styleId="TableGrid222">
    <w:name w:val="Table Grid222"/>
    <w:basedOn w:val="TableNormal"/>
    <w:next w:val="TableGrid"/>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TableNormal"/>
    <w:next w:val="TableGrid"/>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NoList"/>
    <w:semiHidden/>
    <w:rsid w:val="00CE528C"/>
  </w:style>
  <w:style w:type="numbering" w:customStyle="1" w:styleId="131">
    <w:name w:val="リストなし13"/>
    <w:next w:val="NoList"/>
    <w:uiPriority w:val="99"/>
    <w:semiHidden/>
    <w:unhideWhenUsed/>
    <w:rsid w:val="00CE528C"/>
  </w:style>
  <w:style w:type="numbering" w:customStyle="1" w:styleId="1130">
    <w:name w:val="无列表113"/>
    <w:next w:val="NoList"/>
    <w:semiHidden/>
    <w:rsid w:val="00CE528C"/>
  </w:style>
  <w:style w:type="numbering" w:customStyle="1" w:styleId="1121">
    <w:name w:val="リストなし112"/>
    <w:next w:val="NoList"/>
    <w:uiPriority w:val="99"/>
    <w:semiHidden/>
    <w:unhideWhenUsed/>
    <w:rsid w:val="00CE528C"/>
  </w:style>
  <w:style w:type="numbering" w:customStyle="1" w:styleId="NoList223">
    <w:name w:val="No List223"/>
    <w:next w:val="NoList"/>
    <w:uiPriority w:val="99"/>
    <w:semiHidden/>
    <w:unhideWhenUsed/>
    <w:rsid w:val="00CE528C"/>
  </w:style>
  <w:style w:type="numbering" w:customStyle="1" w:styleId="NoList323">
    <w:name w:val="No List323"/>
    <w:next w:val="NoList"/>
    <w:uiPriority w:val="99"/>
    <w:semiHidden/>
    <w:unhideWhenUsed/>
    <w:rsid w:val="00CE528C"/>
  </w:style>
  <w:style w:type="numbering" w:customStyle="1" w:styleId="NoList422">
    <w:name w:val="No List422"/>
    <w:next w:val="NoList"/>
    <w:uiPriority w:val="99"/>
    <w:semiHidden/>
    <w:unhideWhenUsed/>
    <w:rsid w:val="00CE528C"/>
  </w:style>
  <w:style w:type="numbering" w:customStyle="1" w:styleId="NoList2112">
    <w:name w:val="No List2112"/>
    <w:next w:val="NoList"/>
    <w:uiPriority w:val="99"/>
    <w:semiHidden/>
    <w:unhideWhenUsed/>
    <w:rsid w:val="00CE528C"/>
  </w:style>
  <w:style w:type="numbering" w:customStyle="1" w:styleId="NoList3112">
    <w:name w:val="No List3112"/>
    <w:next w:val="NoList"/>
    <w:uiPriority w:val="99"/>
    <w:semiHidden/>
    <w:unhideWhenUsed/>
    <w:rsid w:val="00CE528C"/>
  </w:style>
  <w:style w:type="numbering" w:customStyle="1" w:styleId="NoList4112">
    <w:name w:val="No List4112"/>
    <w:next w:val="NoList"/>
    <w:uiPriority w:val="99"/>
    <w:semiHidden/>
    <w:unhideWhenUsed/>
    <w:rsid w:val="00CE528C"/>
  </w:style>
  <w:style w:type="numbering" w:customStyle="1" w:styleId="1112">
    <w:name w:val="无列表1112"/>
    <w:next w:val="NoList"/>
    <w:semiHidden/>
    <w:rsid w:val="00CE528C"/>
  </w:style>
  <w:style w:type="numbering" w:customStyle="1" w:styleId="NoList11112">
    <w:name w:val="No List11112"/>
    <w:next w:val="NoList"/>
    <w:uiPriority w:val="99"/>
    <w:semiHidden/>
    <w:unhideWhenUsed/>
    <w:rsid w:val="00CE528C"/>
  </w:style>
  <w:style w:type="numbering" w:customStyle="1" w:styleId="NoList1212">
    <w:name w:val="No List1212"/>
    <w:next w:val="NoList"/>
    <w:uiPriority w:val="99"/>
    <w:semiHidden/>
    <w:unhideWhenUsed/>
    <w:rsid w:val="00CE528C"/>
  </w:style>
  <w:style w:type="numbering" w:customStyle="1" w:styleId="NoList2212">
    <w:name w:val="No List2212"/>
    <w:next w:val="NoList"/>
    <w:uiPriority w:val="99"/>
    <w:semiHidden/>
    <w:unhideWhenUsed/>
    <w:rsid w:val="00CE528C"/>
  </w:style>
  <w:style w:type="numbering" w:customStyle="1" w:styleId="NoList3212">
    <w:name w:val="No List3212"/>
    <w:next w:val="NoList"/>
    <w:uiPriority w:val="99"/>
    <w:semiHidden/>
    <w:unhideWhenUsed/>
    <w:rsid w:val="00CE528C"/>
  </w:style>
  <w:style w:type="numbering" w:customStyle="1" w:styleId="NoList16">
    <w:name w:val="No List16"/>
    <w:next w:val="NoList"/>
    <w:uiPriority w:val="99"/>
    <w:semiHidden/>
    <w:unhideWhenUsed/>
    <w:rsid w:val="00CE528C"/>
  </w:style>
  <w:style w:type="table" w:customStyle="1" w:styleId="TableGrid15">
    <w:name w:val="Table Grid15"/>
    <w:basedOn w:val="TableNormal"/>
    <w:next w:val="TableGrid"/>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NoList"/>
    <w:uiPriority w:val="99"/>
    <w:semiHidden/>
    <w:unhideWhenUsed/>
    <w:rsid w:val="00CE528C"/>
  </w:style>
  <w:style w:type="numbering" w:customStyle="1" w:styleId="NoList25">
    <w:name w:val="No List25"/>
    <w:next w:val="NoList"/>
    <w:uiPriority w:val="99"/>
    <w:semiHidden/>
    <w:unhideWhenUsed/>
    <w:rsid w:val="00CE528C"/>
  </w:style>
  <w:style w:type="table" w:customStyle="1" w:styleId="TableGrid44">
    <w:name w:val="Table Grid44"/>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NoList"/>
    <w:uiPriority w:val="99"/>
    <w:semiHidden/>
    <w:unhideWhenUsed/>
    <w:rsid w:val="00CE528C"/>
  </w:style>
  <w:style w:type="table" w:customStyle="1" w:styleId="TableGrid53">
    <w:name w:val="Table Grid53"/>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NoList"/>
    <w:uiPriority w:val="99"/>
    <w:semiHidden/>
    <w:unhideWhenUsed/>
    <w:rsid w:val="00CE528C"/>
  </w:style>
  <w:style w:type="table" w:customStyle="1" w:styleId="TableGrid63">
    <w:name w:val="Table Grid63"/>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NoList"/>
    <w:uiPriority w:val="99"/>
    <w:semiHidden/>
    <w:unhideWhenUsed/>
    <w:rsid w:val="00CE528C"/>
  </w:style>
  <w:style w:type="numbering" w:customStyle="1" w:styleId="NoList64">
    <w:name w:val="No List64"/>
    <w:next w:val="NoList"/>
    <w:uiPriority w:val="99"/>
    <w:semiHidden/>
    <w:unhideWhenUsed/>
    <w:rsid w:val="00CE528C"/>
  </w:style>
  <w:style w:type="numbering" w:customStyle="1" w:styleId="NoList74">
    <w:name w:val="No List74"/>
    <w:next w:val="NoList"/>
    <w:uiPriority w:val="99"/>
    <w:semiHidden/>
    <w:unhideWhenUsed/>
    <w:rsid w:val="00CE528C"/>
  </w:style>
  <w:style w:type="numbering" w:customStyle="1" w:styleId="NoList83">
    <w:name w:val="No List83"/>
    <w:next w:val="NoList"/>
    <w:uiPriority w:val="99"/>
    <w:semiHidden/>
    <w:unhideWhenUsed/>
    <w:rsid w:val="00CE528C"/>
  </w:style>
  <w:style w:type="numbering" w:customStyle="1" w:styleId="NoList93">
    <w:name w:val="No List93"/>
    <w:next w:val="NoList"/>
    <w:uiPriority w:val="99"/>
    <w:semiHidden/>
    <w:unhideWhenUsed/>
    <w:rsid w:val="00CE528C"/>
  </w:style>
  <w:style w:type="table" w:customStyle="1" w:styleId="TableGrid83">
    <w:name w:val="Table Grid83"/>
    <w:basedOn w:val="TableNormal"/>
    <w:next w:val="TableGrid"/>
    <w:uiPriority w:val="39"/>
    <w:qFormat/>
    <w:rsid w:val="00CE528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NoList"/>
    <w:uiPriority w:val="99"/>
    <w:semiHidden/>
    <w:unhideWhenUsed/>
    <w:rsid w:val="00CE528C"/>
  </w:style>
  <w:style w:type="numbering" w:customStyle="1" w:styleId="NoList214">
    <w:name w:val="No List214"/>
    <w:next w:val="NoList"/>
    <w:uiPriority w:val="99"/>
    <w:semiHidden/>
    <w:unhideWhenUsed/>
    <w:rsid w:val="00CE528C"/>
  </w:style>
  <w:style w:type="table" w:customStyle="1" w:styleId="TableGrid413">
    <w:name w:val="Table Grid413"/>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NoList"/>
    <w:uiPriority w:val="99"/>
    <w:semiHidden/>
    <w:unhideWhenUsed/>
    <w:rsid w:val="00CE528C"/>
  </w:style>
  <w:style w:type="numbering" w:customStyle="1" w:styleId="NoList414">
    <w:name w:val="No List414"/>
    <w:next w:val="NoList"/>
    <w:uiPriority w:val="99"/>
    <w:semiHidden/>
    <w:unhideWhenUsed/>
    <w:rsid w:val="00CE528C"/>
  </w:style>
  <w:style w:type="numbering" w:customStyle="1" w:styleId="NoList513">
    <w:name w:val="No List513"/>
    <w:next w:val="NoList"/>
    <w:uiPriority w:val="99"/>
    <w:semiHidden/>
    <w:unhideWhenUsed/>
    <w:rsid w:val="00CE528C"/>
  </w:style>
  <w:style w:type="numbering" w:customStyle="1" w:styleId="NoList613">
    <w:name w:val="No List613"/>
    <w:next w:val="NoList"/>
    <w:uiPriority w:val="99"/>
    <w:semiHidden/>
    <w:unhideWhenUsed/>
    <w:rsid w:val="00CE528C"/>
  </w:style>
  <w:style w:type="numbering" w:customStyle="1" w:styleId="NoList713">
    <w:name w:val="No List713"/>
    <w:next w:val="NoList"/>
    <w:uiPriority w:val="99"/>
    <w:semiHidden/>
    <w:unhideWhenUsed/>
    <w:rsid w:val="00CE528C"/>
  </w:style>
  <w:style w:type="numbering" w:customStyle="1" w:styleId="NoList813">
    <w:name w:val="No List813"/>
    <w:next w:val="NoList"/>
    <w:uiPriority w:val="99"/>
    <w:semiHidden/>
    <w:unhideWhenUsed/>
    <w:rsid w:val="00CE528C"/>
  </w:style>
  <w:style w:type="numbering" w:customStyle="1" w:styleId="NoList912">
    <w:name w:val="No List912"/>
    <w:next w:val="NoList"/>
    <w:uiPriority w:val="99"/>
    <w:semiHidden/>
    <w:unhideWhenUsed/>
    <w:rsid w:val="00CE528C"/>
  </w:style>
  <w:style w:type="numbering" w:customStyle="1" w:styleId="LFO193">
    <w:name w:val="LFO193"/>
    <w:basedOn w:val="NoList"/>
    <w:rsid w:val="00CE528C"/>
  </w:style>
  <w:style w:type="numbering" w:customStyle="1" w:styleId="NoList102">
    <w:name w:val="No List102"/>
    <w:next w:val="NoList"/>
    <w:uiPriority w:val="99"/>
    <w:semiHidden/>
    <w:unhideWhenUsed/>
    <w:rsid w:val="00CE528C"/>
  </w:style>
  <w:style w:type="numbering" w:customStyle="1" w:styleId="LFO1912">
    <w:name w:val="LFO1912"/>
    <w:basedOn w:val="NoList"/>
    <w:rsid w:val="00CE528C"/>
  </w:style>
  <w:style w:type="table" w:customStyle="1" w:styleId="TableGrid124">
    <w:name w:val="Table Grid124"/>
    <w:basedOn w:val="TableNormal"/>
    <w:next w:val="TableGrid"/>
    <w:qFormat/>
    <w:rsid w:val="00CE528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NoList"/>
    <w:uiPriority w:val="99"/>
    <w:semiHidden/>
    <w:rsid w:val="00CE528C"/>
  </w:style>
  <w:style w:type="numbering" w:customStyle="1" w:styleId="NoList1114">
    <w:name w:val="No List1114"/>
    <w:next w:val="NoList"/>
    <w:uiPriority w:val="99"/>
    <w:semiHidden/>
    <w:unhideWhenUsed/>
    <w:rsid w:val="00CE528C"/>
  </w:style>
  <w:style w:type="table" w:customStyle="1" w:styleId="TableGrid223">
    <w:name w:val="Table Grid223"/>
    <w:basedOn w:val="TableNormal"/>
    <w:next w:val="TableGrid"/>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TableNormal"/>
    <w:next w:val="TableGrid"/>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NoList"/>
    <w:semiHidden/>
    <w:rsid w:val="00CE528C"/>
  </w:style>
  <w:style w:type="numbering" w:customStyle="1" w:styleId="141">
    <w:name w:val="リストなし14"/>
    <w:next w:val="NoList"/>
    <w:uiPriority w:val="99"/>
    <w:semiHidden/>
    <w:unhideWhenUsed/>
    <w:rsid w:val="00CE528C"/>
  </w:style>
  <w:style w:type="numbering" w:customStyle="1" w:styleId="1140">
    <w:name w:val="无列表114"/>
    <w:next w:val="NoList"/>
    <w:semiHidden/>
    <w:rsid w:val="00CE528C"/>
  </w:style>
  <w:style w:type="numbering" w:customStyle="1" w:styleId="1131">
    <w:name w:val="リストなし113"/>
    <w:next w:val="NoList"/>
    <w:uiPriority w:val="99"/>
    <w:semiHidden/>
    <w:unhideWhenUsed/>
    <w:rsid w:val="00CE528C"/>
  </w:style>
  <w:style w:type="numbering" w:customStyle="1" w:styleId="NoList224">
    <w:name w:val="No List224"/>
    <w:next w:val="NoList"/>
    <w:uiPriority w:val="99"/>
    <w:semiHidden/>
    <w:unhideWhenUsed/>
    <w:rsid w:val="00CE528C"/>
  </w:style>
  <w:style w:type="numbering" w:customStyle="1" w:styleId="NoList324">
    <w:name w:val="No List324"/>
    <w:next w:val="NoList"/>
    <w:uiPriority w:val="99"/>
    <w:semiHidden/>
    <w:unhideWhenUsed/>
    <w:rsid w:val="00CE528C"/>
  </w:style>
  <w:style w:type="numbering" w:customStyle="1" w:styleId="NoList423">
    <w:name w:val="No List423"/>
    <w:next w:val="NoList"/>
    <w:uiPriority w:val="99"/>
    <w:semiHidden/>
    <w:unhideWhenUsed/>
    <w:rsid w:val="00CE528C"/>
  </w:style>
  <w:style w:type="numbering" w:customStyle="1" w:styleId="NoList2113">
    <w:name w:val="No List2113"/>
    <w:next w:val="NoList"/>
    <w:uiPriority w:val="99"/>
    <w:semiHidden/>
    <w:unhideWhenUsed/>
    <w:rsid w:val="00CE528C"/>
  </w:style>
  <w:style w:type="numbering" w:customStyle="1" w:styleId="NoList3113">
    <w:name w:val="No List3113"/>
    <w:next w:val="NoList"/>
    <w:uiPriority w:val="99"/>
    <w:semiHidden/>
    <w:unhideWhenUsed/>
    <w:rsid w:val="00CE528C"/>
  </w:style>
  <w:style w:type="numbering" w:customStyle="1" w:styleId="NoList4113">
    <w:name w:val="No List4113"/>
    <w:next w:val="NoList"/>
    <w:uiPriority w:val="99"/>
    <w:semiHidden/>
    <w:unhideWhenUsed/>
    <w:rsid w:val="00CE528C"/>
  </w:style>
  <w:style w:type="numbering" w:customStyle="1" w:styleId="1113">
    <w:name w:val="无列表1113"/>
    <w:next w:val="NoList"/>
    <w:semiHidden/>
    <w:rsid w:val="00CE528C"/>
  </w:style>
  <w:style w:type="numbering" w:customStyle="1" w:styleId="NoList11113">
    <w:name w:val="No List11113"/>
    <w:next w:val="NoList"/>
    <w:uiPriority w:val="99"/>
    <w:semiHidden/>
    <w:unhideWhenUsed/>
    <w:rsid w:val="00CE528C"/>
  </w:style>
  <w:style w:type="numbering" w:customStyle="1" w:styleId="NoList1213">
    <w:name w:val="No List1213"/>
    <w:next w:val="NoList"/>
    <w:uiPriority w:val="99"/>
    <w:semiHidden/>
    <w:unhideWhenUsed/>
    <w:rsid w:val="00CE528C"/>
  </w:style>
  <w:style w:type="numbering" w:customStyle="1" w:styleId="NoList2213">
    <w:name w:val="No List2213"/>
    <w:next w:val="NoList"/>
    <w:uiPriority w:val="99"/>
    <w:semiHidden/>
    <w:unhideWhenUsed/>
    <w:rsid w:val="00CE528C"/>
  </w:style>
  <w:style w:type="numbering" w:customStyle="1" w:styleId="NoList3213">
    <w:name w:val="No List3213"/>
    <w:next w:val="NoList"/>
    <w:uiPriority w:val="99"/>
    <w:semiHidden/>
    <w:unhideWhenUsed/>
    <w:rsid w:val="00CE528C"/>
  </w:style>
  <w:style w:type="table" w:customStyle="1" w:styleId="1e">
    <w:name w:val="网格型1"/>
    <w:basedOn w:val="TableNormal"/>
    <w:next w:val="TableGrid"/>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TableNormal"/>
    <w:next w:val="TableClassic2"/>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
    <w:name w:val="変更箇所1"/>
    <w:semiHidden/>
    <w:qFormat/>
    <w:rsid w:val="00CE528C"/>
    <w:pPr>
      <w:autoSpaceDN w:val="0"/>
    </w:pPr>
    <w:rPr>
      <w:rFonts w:ascii="Times New Roman" w:eastAsia="MS Mincho" w:hAnsi="Times New Roman"/>
      <w:lang w:val="en-GB" w:eastAsia="en-US"/>
    </w:rPr>
  </w:style>
  <w:style w:type="paragraph" w:customStyle="1" w:styleId="24">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Batang" w:hAnsi="Times New Roman"/>
      <w:lang w:val="en-GB" w:eastAsia="en-US"/>
    </w:rPr>
  </w:style>
  <w:style w:type="character" w:customStyle="1" w:styleId="hps">
    <w:name w:val="hps"/>
    <w:qFormat/>
    <w:rsid w:val="00CE528C"/>
  </w:style>
  <w:style w:type="character" w:customStyle="1" w:styleId="IntenseEmphasis1">
    <w:name w:val="Intense Emphasis1"/>
    <w:basedOn w:val="DefaultParagraphFont"/>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Batang"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Heading1"/>
    <w:next w:val="Normal"/>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5">
    <w:name w:val="脚注文本 Char1"/>
    <w:basedOn w:val="DefaultParagraphFont"/>
    <w:semiHidden/>
    <w:qFormat/>
    <w:rsid w:val="00CE528C"/>
    <w:rPr>
      <w:rFonts w:ascii="Times New Roman" w:eastAsia="Times New Roman" w:hAnsi="Times New Roman"/>
      <w:sz w:val="18"/>
      <w:szCs w:val="18"/>
      <w:lang w:val="en-GB" w:eastAsia="en-GB"/>
    </w:rPr>
  </w:style>
  <w:style w:type="character" w:customStyle="1" w:styleId="word">
    <w:name w:val="word"/>
    <w:basedOn w:val="DefaultParagraphFont"/>
    <w:qFormat/>
    <w:rsid w:val="00CE528C"/>
  </w:style>
  <w:style w:type="character" w:customStyle="1" w:styleId="1f0">
    <w:name w:val="未处理的提及1"/>
    <w:basedOn w:val="DefaultParagraphFont"/>
    <w:uiPriority w:val="99"/>
    <w:semiHidden/>
    <w:qFormat/>
    <w:rsid w:val="00CE528C"/>
    <w:rPr>
      <w:color w:val="605E5C"/>
      <w:shd w:val="clear" w:color="auto" w:fill="E1DFDD"/>
    </w:rPr>
  </w:style>
  <w:style w:type="character" w:customStyle="1" w:styleId="a6">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Batang" w:hAnsi="Times New Roman"/>
      <w:lang w:val="en-GB"/>
    </w:rPr>
  </w:style>
  <w:style w:type="character" w:customStyle="1" w:styleId="HeaderChar1">
    <w:name w:val="Header Char1"/>
    <w:basedOn w:val="DefaultParagraphFont"/>
    <w:semiHidden/>
    <w:qFormat/>
    <w:rsid w:val="00CE528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Normal"/>
    <w:rsid w:val="00CE528C"/>
    <w:pPr>
      <w:keepNext/>
      <w:spacing w:after="0"/>
      <w:jc w:val="center"/>
    </w:pPr>
    <w:rPr>
      <w:rFonts w:ascii="Arial" w:eastAsia="Calibri" w:hAnsi="Arial" w:cs="Arial"/>
      <w:lang w:val="fi-FI" w:eastAsia="fi-FI"/>
    </w:rPr>
  </w:style>
  <w:style w:type="paragraph" w:customStyle="1" w:styleId="tah00">
    <w:name w:val="tah0"/>
    <w:basedOn w:val="Normal"/>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E528C"/>
    <w:pPr>
      <w:overflowPunct w:val="0"/>
      <w:autoSpaceDE w:val="0"/>
      <w:autoSpaceDN w:val="0"/>
      <w:adjustRightInd w:val="0"/>
      <w:textAlignment w:val="baseline"/>
    </w:pPr>
    <w:rPr>
      <w:lang w:eastAsia="en-GB"/>
    </w:rPr>
  </w:style>
  <w:style w:type="character" w:customStyle="1" w:styleId="25">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Batang" w:hAnsi="Times New Roman"/>
      <w:lang w:val="en-GB" w:eastAsia="en-US"/>
    </w:rPr>
  </w:style>
  <w:style w:type="paragraph" w:styleId="MacroText">
    <w:name w:val="macro"/>
    <w:link w:val="MacroTextChar"/>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E528C"/>
    <w:rPr>
      <w:rFonts w:ascii="Courier New" w:eastAsia="SimSun" w:hAnsi="Courier New"/>
      <w:kern w:val="2"/>
      <w:sz w:val="24"/>
      <w:lang w:val="en-US" w:eastAsia="zh-CN"/>
    </w:rPr>
  </w:style>
  <w:style w:type="paragraph" w:styleId="Index8">
    <w:name w:val="index 8"/>
    <w:basedOn w:val="Normal"/>
    <w:next w:val="Normal"/>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7">
    <w:name w:val="参考资料列表"/>
    <w:basedOn w:val="List"/>
    <w:link w:val="Char3"/>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7"/>
    <w:qFormat/>
    <w:rsid w:val="00CE528C"/>
    <w:rPr>
      <w:rFonts w:ascii="Times New Roman" w:eastAsia="SimSun" w:hAnsi="Times New Roman"/>
      <w:sz w:val="21"/>
      <w:szCs w:val="22"/>
      <w:lang w:val="en-GB" w:eastAsia="zh-CN"/>
    </w:rPr>
  </w:style>
  <w:style w:type="character" w:customStyle="1" w:styleId="a8">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a">
    <w:name w:val="标题线"/>
    <w:basedOn w:val="Normal"/>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CE528C"/>
    <w:rPr>
      <w:rFonts w:ascii="Times New Roman" w:eastAsia="MS Mincho" w:hAnsi="Times New Roman"/>
      <w:lang w:val="it-IT" w:eastAsia="en-GB"/>
    </w:rPr>
  </w:style>
  <w:style w:type="paragraph" w:customStyle="1" w:styleId="Doc-text2">
    <w:name w:val="Doc-text2"/>
    <w:basedOn w:val="Normal"/>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Normal"/>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CE528C"/>
    <w:pPr>
      <w:spacing w:before="120" w:after="120"/>
    </w:pPr>
    <w:rPr>
      <w:rFonts w:ascii="Book Antiqua" w:hAnsi="Book Antiqua"/>
      <w:b/>
    </w:rPr>
  </w:style>
  <w:style w:type="paragraph" w:customStyle="1" w:styleId="abstract">
    <w:name w:val="abstract"/>
    <w:basedOn w:val="Normal"/>
    <w:next w:val="Normal"/>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Heading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b">
    <w:name w:val="图片说明"/>
    <w:basedOn w:val="Normal"/>
    <w:next w:val="Normal"/>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CE52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qFormat/>
    <w:rsid w:val="00CE528C"/>
    <w:rPr>
      <w:rFonts w:ascii="Arial" w:hAnsi="Arial"/>
      <w:sz w:val="36"/>
      <w:lang w:val="en-GB" w:eastAsia="en-US" w:bidi="ar-SA"/>
    </w:rPr>
  </w:style>
  <w:style w:type="paragraph" w:customStyle="1" w:styleId="Agreement">
    <w:name w:val="Agreement"/>
    <w:basedOn w:val="Normal"/>
    <w:next w:val="Normal"/>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6">
    <w:name w:val="页眉 Char1"/>
    <w:basedOn w:val="DefaultParagraphFont"/>
    <w:qFormat/>
    <w:rsid w:val="00CE528C"/>
    <w:rPr>
      <w:rFonts w:asciiTheme="minorHAnsi" w:eastAsiaTheme="minorEastAsia" w:hAnsiTheme="minorHAnsi" w:cstheme="minorBidi"/>
      <w:kern w:val="2"/>
      <w:sz w:val="18"/>
      <w:szCs w:val="18"/>
    </w:rPr>
  </w:style>
  <w:style w:type="character" w:customStyle="1" w:styleId="font11">
    <w:name w:val="font11"/>
    <w:basedOn w:val="DefaultParagraphFont"/>
    <w:qFormat/>
    <w:rsid w:val="00CE528C"/>
    <w:rPr>
      <w:rFonts w:ascii="Arial" w:hAnsi="Arial" w:cs="Arial" w:hint="default"/>
      <w:color w:val="000000"/>
      <w:sz w:val="18"/>
      <w:szCs w:val="18"/>
      <w:u w:val="none"/>
      <w:vertAlign w:val="superscript"/>
    </w:rPr>
  </w:style>
  <w:style w:type="character" w:customStyle="1" w:styleId="font31">
    <w:name w:val="font31"/>
    <w:basedOn w:val="DefaultParagraphFont"/>
    <w:qFormat/>
    <w:rsid w:val="00CE528C"/>
    <w:rPr>
      <w:rFonts w:ascii="Arial" w:hAnsi="Arial" w:cs="Arial" w:hint="default"/>
      <w:color w:val="000000"/>
      <w:sz w:val="18"/>
      <w:szCs w:val="18"/>
      <w:u w:val="none"/>
    </w:rPr>
  </w:style>
  <w:style w:type="character" w:customStyle="1" w:styleId="font21">
    <w:name w:val="font21"/>
    <w:basedOn w:val="DefaultParagraphFont"/>
    <w:qFormat/>
    <w:rsid w:val="00CE528C"/>
    <w:rPr>
      <w:rFonts w:ascii="Arial" w:hAnsi="Arial" w:cs="Arial" w:hint="default"/>
      <w:color w:val="000000"/>
      <w:sz w:val="18"/>
      <w:szCs w:val="18"/>
      <w:u w:val="none"/>
    </w:rPr>
  </w:style>
  <w:style w:type="character" w:customStyle="1" w:styleId="font41">
    <w:name w:val="font41"/>
    <w:basedOn w:val="DefaultParagraphFont"/>
    <w:qFormat/>
    <w:rsid w:val="00CE528C"/>
    <w:rPr>
      <w:rFonts w:ascii="Arial" w:hAnsi="Arial" w:cs="Arial" w:hint="default"/>
      <w:color w:val="000000"/>
      <w:sz w:val="18"/>
      <w:szCs w:val="18"/>
      <w:u w:val="none"/>
    </w:rPr>
  </w:style>
  <w:style w:type="table" w:styleId="TableGrid17">
    <w:name w:val="Table Grid 1"/>
    <w:basedOn w:val="TableNormal"/>
    <w:qFormat/>
    <w:rsid w:val="00CE528C"/>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CE528C"/>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网格型11"/>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0">
    <w:name w:val="Table Grid17"/>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古典型 22"/>
    <w:basedOn w:val="TableNormal"/>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TableNormal"/>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TableNormal"/>
    <w:qFormat/>
    <w:rsid w:val="00CE528C"/>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54">
    <w:name w:val="Table Grid54"/>
    <w:basedOn w:val="TableNormal"/>
    <w:uiPriority w:val="39"/>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uiPriority w:val="39"/>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TableNormal"/>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TableNormal"/>
    <w:uiPriority w:val="39"/>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TableNormal"/>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TableNormal"/>
    <w:qFormat/>
    <w:rsid w:val="00CE528C"/>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511">
    <w:name w:val="Table Grid511"/>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网格型5"/>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uiPriority w:val="39"/>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TableNormal"/>
    <w:uiPriority w:val="39"/>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TableNormal"/>
    <w:uiPriority w:val="39"/>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TableNormal"/>
    <w:uiPriority w:val="39"/>
    <w:qFormat/>
    <w:rsid w:val="00CE528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TableNormal"/>
    <w:uiPriority w:val="39"/>
    <w:qFormat/>
    <w:rsid w:val="00CE528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TableNormal"/>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TableNormal"/>
    <w:uiPriority w:val="39"/>
    <w:qFormat/>
    <w:rsid w:val="00CE528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TableNormal"/>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TableNormal"/>
    <w:uiPriority w:val="39"/>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TableNormal"/>
    <w:uiPriority w:val="39"/>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TableNormal"/>
    <w:uiPriority w:val="39"/>
    <w:qFormat/>
    <w:rsid w:val="00CE528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TableNormal"/>
    <w:uiPriority w:val="39"/>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TableNormal"/>
    <w:qFormat/>
    <w:rsid w:val="00CE528C"/>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TableNormal"/>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古典型 23"/>
    <w:basedOn w:val="TableNormal"/>
    <w:semiHidden/>
    <w:unhideWhenUsed/>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E528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古典型 24"/>
    <w:basedOn w:val="TableNormal"/>
    <w:semiHidden/>
    <w:unhideWhenUsed/>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E528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TableNormal"/>
    <w:semiHidden/>
    <w:unhideWhenUsed/>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E528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TableNormal"/>
    <w:semiHidden/>
    <w:unhideWhenUsed/>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E528C"/>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uiPriority w:val="39"/>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TableNormal"/>
    <w:qFormat/>
    <w:rsid w:val="00CE528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网格型3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TableNormal"/>
    <w:uiPriority w:val="39"/>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TableNormal"/>
    <w:qFormat/>
    <w:rsid w:val="00CE528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TableNormal"/>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E528C"/>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0D2CC-F247-4451-B637-AD8A59C91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2862</Words>
  <Characters>15880</Characters>
  <Application>Microsoft Office Word</Application>
  <DocSecurity>0</DocSecurity>
  <Lines>132</Lines>
  <Paragraphs>37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2</cp:revision>
  <cp:lastPrinted>1899-12-31T23:00:00Z</cp:lastPrinted>
  <dcterms:created xsi:type="dcterms:W3CDTF">2024-04-08T08:51:00Z</dcterms:created>
  <dcterms:modified xsi:type="dcterms:W3CDTF">2024-04-08T08:51:00Z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